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0505" w14:textId="77777777" w:rsidR="00110A80" w:rsidRPr="00110A80" w:rsidRDefault="00110A80" w:rsidP="00110A80">
      <w:pPr>
        <w:keepNext/>
        <w:tabs>
          <w:tab w:val="left" w:pos="568"/>
          <w:tab w:val="left" w:pos="1134"/>
          <w:tab w:val="left" w:pos="1701"/>
        </w:tabs>
        <w:suppressAutoHyphens/>
        <w:spacing w:before="120" w:after="60" w:line="288" w:lineRule="auto"/>
        <w:jc w:val="center"/>
        <w:outlineLvl w:val="0"/>
        <w:rPr>
          <w:rFonts w:cs="Arial"/>
          <w:b/>
          <w:bCs/>
          <w:caps/>
          <w:spacing w:val="-3"/>
          <w:kern w:val="28"/>
          <w:sz w:val="20"/>
          <w:lang w:val="en-AU" w:eastAsia="en-US"/>
        </w:rPr>
      </w:pPr>
      <w:r w:rsidRPr="00110A80">
        <w:rPr>
          <w:rFonts w:cs="Arial"/>
          <w:b/>
          <w:bCs/>
          <w:caps/>
          <w:spacing w:val="-3"/>
          <w:kern w:val="28"/>
          <w:sz w:val="20"/>
          <w:lang w:val="en-AU" w:eastAsia="en-US"/>
        </w:rPr>
        <w:t>Safe Work Method Statement</w:t>
      </w:r>
    </w:p>
    <w:p w14:paraId="4F78444B" w14:textId="77777777" w:rsidR="00110A80" w:rsidRPr="00110A80" w:rsidRDefault="00110A80" w:rsidP="00110A80">
      <w:pPr>
        <w:shd w:val="solid" w:color="auto" w:fill="auto"/>
        <w:tabs>
          <w:tab w:val="left" w:pos="567"/>
          <w:tab w:val="left" w:pos="1134"/>
          <w:tab w:val="left" w:pos="1701"/>
        </w:tabs>
        <w:spacing w:line="288" w:lineRule="auto"/>
        <w:ind w:left="3402" w:right="3402"/>
        <w:jc w:val="center"/>
        <w:rPr>
          <w:rFonts w:cs="Arial"/>
          <w:b/>
          <w:bCs/>
          <w:sz w:val="20"/>
          <w:lang w:val="en-AU" w:eastAsia="en-US"/>
        </w:rPr>
      </w:pPr>
      <w:r w:rsidRPr="00110A80">
        <w:rPr>
          <w:rFonts w:cs="Arial"/>
          <w:b/>
          <w:bCs/>
          <w:sz w:val="20"/>
          <w:lang w:val="en-AU" w:eastAsia="en-US"/>
        </w:rPr>
        <w:t>Form 007.2</w:t>
      </w:r>
    </w:p>
    <w:p w14:paraId="53E0C2EB" w14:textId="77777777" w:rsidR="00AC55CA" w:rsidRDefault="0089322A">
      <w:pPr>
        <w:spacing w:before="60" w:after="60"/>
        <w:rPr>
          <w:b/>
          <w:sz w:val="20"/>
        </w:rPr>
      </w:pPr>
      <w:r>
        <w:rPr>
          <w:b/>
          <w:sz w:val="20"/>
        </w:rPr>
        <w:t>S</w:t>
      </w:r>
      <w:r w:rsidR="00110A80">
        <w:rPr>
          <w:b/>
          <w:sz w:val="20"/>
        </w:rPr>
        <w:t>AFE WORK METHOD STATEMENT (PART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4"/>
        <w:gridCol w:w="3295"/>
        <w:gridCol w:w="6589"/>
      </w:tblGrid>
      <w:tr w:rsidR="00AC55CA" w14:paraId="1BDE3CEE" w14:textId="77777777">
        <w:tc>
          <w:tcPr>
            <w:tcW w:w="6589" w:type="dxa"/>
            <w:gridSpan w:val="2"/>
          </w:tcPr>
          <w:p w14:paraId="70A28AC2" w14:textId="77777777" w:rsidR="00AC55CA" w:rsidRDefault="0089322A">
            <w:pPr>
              <w:spacing w:before="120" w:after="120"/>
              <w:rPr>
                <w:sz w:val="20"/>
              </w:rPr>
            </w:pPr>
            <w:r>
              <w:rPr>
                <w:b/>
                <w:sz w:val="20"/>
              </w:rPr>
              <w:t xml:space="preserve">Job: </w:t>
            </w:r>
            <w:r w:rsidRPr="00110A80">
              <w:rPr>
                <w:b/>
                <w:sz w:val="20"/>
              </w:rPr>
              <w:t>CHAINSAW OPERATION</w:t>
            </w:r>
          </w:p>
        </w:tc>
        <w:tc>
          <w:tcPr>
            <w:tcW w:w="6589" w:type="dxa"/>
          </w:tcPr>
          <w:p w14:paraId="26B22911" w14:textId="77777777" w:rsidR="00AC55CA" w:rsidRDefault="0089322A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Document Reference</w:t>
            </w:r>
          </w:p>
        </w:tc>
      </w:tr>
      <w:tr w:rsidR="00AC55CA" w14:paraId="50F52C40" w14:textId="77777777">
        <w:trPr>
          <w:cantSplit/>
        </w:trPr>
        <w:tc>
          <w:tcPr>
            <w:tcW w:w="6589" w:type="dxa"/>
            <w:gridSpan w:val="2"/>
            <w:vMerge w:val="restart"/>
          </w:tcPr>
          <w:p w14:paraId="37D44270" w14:textId="77777777" w:rsidR="00AC55CA" w:rsidRDefault="00AC55CA">
            <w:pPr>
              <w:rPr>
                <w:b/>
                <w:sz w:val="20"/>
              </w:rPr>
            </w:pPr>
          </w:p>
          <w:p w14:paraId="6505A391" w14:textId="77777777" w:rsidR="00AC55CA" w:rsidRDefault="008932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Department:  TRACKS &amp; SURROUNDS MAINTENANCE</w:t>
            </w:r>
          </w:p>
          <w:p w14:paraId="2460EC8F" w14:textId="77777777" w:rsidR="00AC55CA" w:rsidRDefault="00AC55CA">
            <w:pPr>
              <w:rPr>
                <w:b/>
                <w:sz w:val="20"/>
              </w:rPr>
            </w:pPr>
          </w:p>
          <w:p w14:paraId="355FFF98" w14:textId="77777777" w:rsidR="00AC55CA" w:rsidRDefault="00110A8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Section:  MAINTENANCE </w:t>
            </w:r>
            <w:r w:rsidR="0089322A">
              <w:rPr>
                <w:b/>
                <w:sz w:val="20"/>
              </w:rPr>
              <w:t>/ GROUNDS</w:t>
            </w:r>
          </w:p>
          <w:p w14:paraId="3EDD354C" w14:textId="77777777" w:rsidR="00AC55CA" w:rsidRDefault="00AC55CA">
            <w:pPr>
              <w:rPr>
                <w:b/>
                <w:sz w:val="20"/>
              </w:rPr>
            </w:pPr>
          </w:p>
          <w:p w14:paraId="47527E99" w14:textId="77777777" w:rsidR="00AC55CA" w:rsidRDefault="008932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Work Area:   EXTERNAL</w:t>
            </w:r>
          </w:p>
          <w:p w14:paraId="42CF9331" w14:textId="77777777" w:rsidR="00AC55CA" w:rsidRDefault="00AC55CA">
            <w:pPr>
              <w:rPr>
                <w:b/>
                <w:sz w:val="20"/>
              </w:rPr>
            </w:pPr>
          </w:p>
        </w:tc>
        <w:tc>
          <w:tcPr>
            <w:tcW w:w="6589" w:type="dxa"/>
          </w:tcPr>
          <w:p w14:paraId="304E8FF3" w14:textId="77777777" w:rsidR="00AC55CA" w:rsidRDefault="0089322A" w:rsidP="000E4CE1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No:</w:t>
            </w:r>
          </w:p>
        </w:tc>
      </w:tr>
      <w:tr w:rsidR="00AC55CA" w14:paraId="4431F5C1" w14:textId="77777777">
        <w:trPr>
          <w:cantSplit/>
          <w:trHeight w:val="852"/>
        </w:trPr>
        <w:tc>
          <w:tcPr>
            <w:tcW w:w="6589" w:type="dxa"/>
            <w:gridSpan w:val="2"/>
            <w:vMerge/>
          </w:tcPr>
          <w:p w14:paraId="68AF7E52" w14:textId="77777777" w:rsidR="00AC55CA" w:rsidRDefault="00AC55CA">
            <w:pPr>
              <w:rPr>
                <w:b/>
                <w:sz w:val="20"/>
              </w:rPr>
            </w:pPr>
          </w:p>
        </w:tc>
        <w:tc>
          <w:tcPr>
            <w:tcW w:w="6589" w:type="dxa"/>
            <w:tcBorders>
              <w:bottom w:val="single" w:sz="4" w:space="0" w:color="auto"/>
            </w:tcBorders>
          </w:tcPr>
          <w:p w14:paraId="2F8DFF49" w14:textId="77777777" w:rsidR="00AC55CA" w:rsidRDefault="0089322A" w:rsidP="00110A80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Revision Date:</w:t>
            </w:r>
          </w:p>
          <w:p w14:paraId="758751C8" w14:textId="77777777" w:rsidR="00AC55CA" w:rsidRDefault="00AC55CA">
            <w:pPr>
              <w:rPr>
                <w:b/>
                <w:sz w:val="20"/>
              </w:rPr>
            </w:pPr>
          </w:p>
          <w:p w14:paraId="635963AF" w14:textId="77777777" w:rsidR="00AC55CA" w:rsidRDefault="008932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Manager’s Approval:</w:t>
            </w:r>
          </w:p>
          <w:p w14:paraId="77521E7E" w14:textId="77777777" w:rsidR="00AC55CA" w:rsidRDefault="00AC55CA">
            <w:pPr>
              <w:rPr>
                <w:b/>
                <w:sz w:val="20"/>
              </w:rPr>
            </w:pPr>
          </w:p>
          <w:p w14:paraId="2468B386" w14:textId="77777777" w:rsidR="00AC55CA" w:rsidRDefault="008932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Manager’s Name:</w:t>
            </w:r>
          </w:p>
          <w:p w14:paraId="5FBBD6F2" w14:textId="77777777" w:rsidR="00AC55CA" w:rsidRDefault="00AC55CA">
            <w:pPr>
              <w:rPr>
                <w:b/>
                <w:sz w:val="20"/>
              </w:rPr>
            </w:pPr>
          </w:p>
        </w:tc>
      </w:tr>
      <w:tr w:rsidR="00AC55CA" w14:paraId="435904BB" w14:textId="77777777">
        <w:tc>
          <w:tcPr>
            <w:tcW w:w="6589" w:type="dxa"/>
            <w:gridSpan w:val="2"/>
          </w:tcPr>
          <w:p w14:paraId="4BADBFE9" w14:textId="77777777" w:rsidR="00AC55CA" w:rsidRDefault="0089322A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Key Safety Plant / Equipment / (including P.P.E.)</w:t>
            </w:r>
          </w:p>
        </w:tc>
        <w:tc>
          <w:tcPr>
            <w:tcW w:w="6589" w:type="dxa"/>
          </w:tcPr>
          <w:p w14:paraId="63A81C78" w14:textId="77777777" w:rsidR="00AC55CA" w:rsidRDefault="0089322A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Safety Checks / Hazardous Substances</w:t>
            </w:r>
          </w:p>
        </w:tc>
      </w:tr>
      <w:tr w:rsidR="00AC55CA" w14:paraId="6AEA62E1" w14:textId="77777777">
        <w:tc>
          <w:tcPr>
            <w:tcW w:w="6589" w:type="dxa"/>
            <w:gridSpan w:val="2"/>
            <w:tcBorders>
              <w:bottom w:val="nil"/>
            </w:tcBorders>
          </w:tcPr>
          <w:p w14:paraId="49174B4E" w14:textId="77777777" w:rsidR="00AC55CA" w:rsidRPr="000E4CE1" w:rsidRDefault="00110A80" w:rsidP="000E4CE1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0E4CE1">
              <w:rPr>
                <w:sz w:val="20"/>
              </w:rPr>
              <w:t>Safety glasses, earmuffs, steel cap boots, gloves.</w:t>
            </w:r>
            <w:r w:rsidR="0089322A" w:rsidRPr="000E4CE1">
              <w:rPr>
                <w:sz w:val="20"/>
              </w:rPr>
              <w:t xml:space="preserve"> </w:t>
            </w:r>
          </w:p>
          <w:p w14:paraId="1DB0D338" w14:textId="77777777" w:rsidR="00AC55CA" w:rsidRDefault="00AC55CA">
            <w:pPr>
              <w:rPr>
                <w:b/>
                <w:sz w:val="20"/>
              </w:rPr>
            </w:pPr>
          </w:p>
        </w:tc>
        <w:tc>
          <w:tcPr>
            <w:tcW w:w="6589" w:type="dxa"/>
            <w:tcBorders>
              <w:bottom w:val="nil"/>
            </w:tcBorders>
          </w:tcPr>
          <w:p w14:paraId="23A3C3B1" w14:textId="77777777" w:rsidR="00B041EB" w:rsidRPr="000E4CE1" w:rsidRDefault="0089322A" w:rsidP="000E4CE1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0E4CE1">
              <w:rPr>
                <w:sz w:val="20"/>
              </w:rPr>
              <w:t>Physical inspection of chainsaw</w:t>
            </w:r>
          </w:p>
          <w:p w14:paraId="5C97278E" w14:textId="77777777" w:rsidR="00B041EB" w:rsidRDefault="0089322A" w:rsidP="00B041EB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B041EB">
              <w:rPr>
                <w:sz w:val="20"/>
              </w:rPr>
              <w:t>Fuel containers label</w:t>
            </w:r>
            <w:r w:rsidR="00B041EB" w:rsidRPr="00B041EB">
              <w:rPr>
                <w:sz w:val="20"/>
              </w:rPr>
              <w:t>ed as required for</w:t>
            </w:r>
            <w:r w:rsidRPr="00B041EB">
              <w:rPr>
                <w:sz w:val="20"/>
              </w:rPr>
              <w:t xml:space="preserve"> hazardous s</w:t>
            </w:r>
            <w:r w:rsidR="00B041EB" w:rsidRPr="00B041EB">
              <w:rPr>
                <w:sz w:val="20"/>
              </w:rPr>
              <w:t>ubstances</w:t>
            </w:r>
          </w:p>
          <w:p w14:paraId="2DD54CA7" w14:textId="77777777" w:rsidR="00AC55CA" w:rsidRPr="00B041EB" w:rsidRDefault="0089322A" w:rsidP="00B041EB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B041EB">
              <w:rPr>
                <w:sz w:val="20"/>
              </w:rPr>
              <w:t>Physical inspection of work areas for foreign material</w:t>
            </w:r>
          </w:p>
        </w:tc>
      </w:tr>
      <w:tr w:rsidR="00AC55CA" w14:paraId="759F665A" w14:textId="77777777">
        <w:tc>
          <w:tcPr>
            <w:tcW w:w="6589" w:type="dxa"/>
            <w:gridSpan w:val="2"/>
          </w:tcPr>
          <w:p w14:paraId="3CE04521" w14:textId="77777777" w:rsidR="000E4CE1" w:rsidRDefault="0089322A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Codes of Practice Legislation: Applicable to Work?  Y/N </w:t>
            </w:r>
          </w:p>
          <w:p w14:paraId="02C8D257" w14:textId="77777777" w:rsidR="00AC55CA" w:rsidRDefault="0089322A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If Yes, state:</w:t>
            </w:r>
          </w:p>
          <w:p w14:paraId="6D3A14CA" w14:textId="77777777" w:rsidR="00AC55CA" w:rsidRDefault="00AC55CA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6589" w:type="dxa"/>
          </w:tcPr>
          <w:p w14:paraId="683C8AA2" w14:textId="77777777" w:rsidR="00AC55CA" w:rsidRDefault="0089322A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External Considerations</w:t>
            </w:r>
          </w:p>
        </w:tc>
      </w:tr>
      <w:tr w:rsidR="00AC55CA" w14:paraId="316F1F7F" w14:textId="77777777">
        <w:trPr>
          <w:cantSplit/>
        </w:trPr>
        <w:tc>
          <w:tcPr>
            <w:tcW w:w="3294" w:type="dxa"/>
          </w:tcPr>
          <w:p w14:paraId="7F269469" w14:textId="77777777" w:rsidR="00AC55CA" w:rsidRDefault="008932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Person required to carry out work</w:t>
            </w:r>
          </w:p>
        </w:tc>
        <w:tc>
          <w:tcPr>
            <w:tcW w:w="3295" w:type="dxa"/>
          </w:tcPr>
          <w:p w14:paraId="06187AF5" w14:textId="77777777" w:rsidR="00AC55CA" w:rsidRDefault="008932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Duties &amp; Responsibilities</w:t>
            </w:r>
          </w:p>
        </w:tc>
        <w:tc>
          <w:tcPr>
            <w:tcW w:w="6589" w:type="dxa"/>
          </w:tcPr>
          <w:p w14:paraId="7431B163" w14:textId="77777777" w:rsidR="00AC55CA" w:rsidRDefault="008932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Qualifications / Experience / Training required to do work</w:t>
            </w:r>
          </w:p>
        </w:tc>
      </w:tr>
      <w:tr w:rsidR="00AC55CA" w14:paraId="576B25C3" w14:textId="77777777">
        <w:trPr>
          <w:cantSplit/>
        </w:trPr>
        <w:tc>
          <w:tcPr>
            <w:tcW w:w="3294" w:type="dxa"/>
          </w:tcPr>
          <w:p w14:paraId="0F1820C8" w14:textId="77777777" w:rsidR="00AC55CA" w:rsidRPr="00B041EB" w:rsidRDefault="0089322A" w:rsidP="000E4CE1">
            <w:pPr>
              <w:spacing w:before="60"/>
              <w:rPr>
                <w:sz w:val="20"/>
              </w:rPr>
            </w:pPr>
            <w:r w:rsidRPr="00B041EB">
              <w:rPr>
                <w:sz w:val="20"/>
              </w:rPr>
              <w:t>Appointed ground staff</w:t>
            </w:r>
          </w:p>
        </w:tc>
        <w:tc>
          <w:tcPr>
            <w:tcW w:w="3295" w:type="dxa"/>
          </w:tcPr>
          <w:p w14:paraId="2BAE63BC" w14:textId="77777777" w:rsidR="00AC55CA" w:rsidRPr="000E4CE1" w:rsidRDefault="00B041EB" w:rsidP="000E4CE1">
            <w:pPr>
              <w:pStyle w:val="ListParagraph"/>
              <w:numPr>
                <w:ilvl w:val="0"/>
                <w:numId w:val="1"/>
              </w:numPr>
              <w:spacing w:before="60"/>
              <w:rPr>
                <w:sz w:val="20"/>
              </w:rPr>
            </w:pPr>
            <w:r w:rsidRPr="000E4CE1">
              <w:rPr>
                <w:sz w:val="20"/>
              </w:rPr>
              <w:t>Cutting/trimming tree limbs</w:t>
            </w:r>
          </w:p>
        </w:tc>
        <w:tc>
          <w:tcPr>
            <w:tcW w:w="6589" w:type="dxa"/>
          </w:tcPr>
          <w:p w14:paraId="5C34FD49" w14:textId="77777777" w:rsidR="00AC55CA" w:rsidRPr="00B041EB" w:rsidRDefault="0089322A" w:rsidP="000E4CE1">
            <w:pPr>
              <w:spacing w:before="60"/>
              <w:rPr>
                <w:sz w:val="20"/>
              </w:rPr>
            </w:pPr>
            <w:r w:rsidRPr="00B041EB">
              <w:rPr>
                <w:sz w:val="20"/>
              </w:rPr>
              <w:t>TAFE course</w:t>
            </w:r>
          </w:p>
          <w:p w14:paraId="77E5B920" w14:textId="77777777" w:rsidR="00AC55CA" w:rsidRPr="00B041EB" w:rsidRDefault="0089322A" w:rsidP="000E4CE1">
            <w:pPr>
              <w:spacing w:before="60"/>
              <w:rPr>
                <w:sz w:val="20"/>
              </w:rPr>
            </w:pPr>
            <w:r w:rsidRPr="00B041EB">
              <w:rPr>
                <w:sz w:val="20"/>
              </w:rPr>
              <w:t>Cross cutting</w:t>
            </w:r>
          </w:p>
          <w:p w14:paraId="42FBF823" w14:textId="77777777" w:rsidR="00AC55CA" w:rsidRPr="00B041EB" w:rsidRDefault="0089322A" w:rsidP="000E4CE1">
            <w:pPr>
              <w:spacing w:before="60"/>
              <w:rPr>
                <w:sz w:val="20"/>
              </w:rPr>
            </w:pPr>
            <w:r w:rsidRPr="00B041EB">
              <w:rPr>
                <w:sz w:val="20"/>
              </w:rPr>
              <w:t>Felling</w:t>
            </w:r>
          </w:p>
        </w:tc>
      </w:tr>
    </w:tbl>
    <w:p w14:paraId="44949BE1" w14:textId="77777777" w:rsidR="00AC55CA" w:rsidRDefault="00AC55CA"/>
    <w:p w14:paraId="142CF21D" w14:textId="77777777" w:rsidR="00AC55CA" w:rsidRDefault="00AC55CA">
      <w:pPr>
        <w:pStyle w:val="Title"/>
      </w:pPr>
    </w:p>
    <w:p w14:paraId="1B51012E" w14:textId="77777777" w:rsidR="00AC55CA" w:rsidRPr="00FB34AA" w:rsidRDefault="00AC55CA">
      <w:pPr>
        <w:spacing w:before="60" w:after="60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079"/>
        <w:gridCol w:w="1174"/>
        <w:gridCol w:w="5415"/>
      </w:tblGrid>
      <w:tr w:rsidR="00AC55CA" w14:paraId="72D80FDE" w14:textId="77777777">
        <w:tc>
          <w:tcPr>
            <w:tcW w:w="6589" w:type="dxa"/>
            <w:gridSpan w:val="2"/>
          </w:tcPr>
          <w:p w14:paraId="0DA6EF7F" w14:textId="77777777" w:rsidR="00AC55CA" w:rsidRDefault="00B041EB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SAFE WORK METHOD STATEMENT (PART 2)</w:t>
            </w:r>
            <w:r w:rsidR="0089322A">
              <w:rPr>
                <w:b/>
                <w:sz w:val="20"/>
              </w:rPr>
              <w:t xml:space="preserve"> </w:t>
            </w:r>
          </w:p>
        </w:tc>
        <w:tc>
          <w:tcPr>
            <w:tcW w:w="6589" w:type="dxa"/>
            <w:gridSpan w:val="2"/>
          </w:tcPr>
          <w:p w14:paraId="583E8DF0" w14:textId="77777777" w:rsidR="00AC55CA" w:rsidRDefault="0089322A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Document Reference:</w:t>
            </w:r>
          </w:p>
        </w:tc>
      </w:tr>
      <w:tr w:rsidR="00AC55CA" w14:paraId="7540558D" w14:textId="77777777">
        <w:tc>
          <w:tcPr>
            <w:tcW w:w="6589" w:type="dxa"/>
            <w:gridSpan w:val="2"/>
          </w:tcPr>
          <w:p w14:paraId="65E5B620" w14:textId="77777777" w:rsidR="00AC55CA" w:rsidRDefault="00B041EB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Job:  CHAINSAW OPERATION</w:t>
            </w:r>
          </w:p>
        </w:tc>
        <w:tc>
          <w:tcPr>
            <w:tcW w:w="6589" w:type="dxa"/>
            <w:gridSpan w:val="2"/>
          </w:tcPr>
          <w:p w14:paraId="3888DAD8" w14:textId="77777777" w:rsidR="00AC55CA" w:rsidRDefault="0089322A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No:</w:t>
            </w:r>
          </w:p>
        </w:tc>
      </w:tr>
      <w:tr w:rsidR="00AC55CA" w14:paraId="37F76E18" w14:textId="77777777" w:rsidTr="0089322A">
        <w:trPr>
          <w:cantSplit/>
          <w:trHeight w:val="425"/>
        </w:trPr>
        <w:tc>
          <w:tcPr>
            <w:tcW w:w="3510" w:type="dxa"/>
          </w:tcPr>
          <w:p w14:paraId="401EEE32" w14:textId="77777777" w:rsidR="00AC55CA" w:rsidRDefault="00AC55CA">
            <w:pPr>
              <w:rPr>
                <w:b/>
                <w:sz w:val="20"/>
              </w:rPr>
            </w:pPr>
          </w:p>
          <w:p w14:paraId="7DA4C442" w14:textId="77777777" w:rsidR="00AC55CA" w:rsidRDefault="008932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Procedure (in steps)</w:t>
            </w:r>
          </w:p>
        </w:tc>
        <w:tc>
          <w:tcPr>
            <w:tcW w:w="4253" w:type="dxa"/>
            <w:gridSpan w:val="2"/>
          </w:tcPr>
          <w:p w14:paraId="350A1ED9" w14:textId="77777777" w:rsidR="00AC55CA" w:rsidRDefault="00AC55CA">
            <w:pPr>
              <w:rPr>
                <w:b/>
                <w:sz w:val="20"/>
              </w:rPr>
            </w:pPr>
          </w:p>
          <w:p w14:paraId="604E42DF" w14:textId="77777777" w:rsidR="00AC55CA" w:rsidRDefault="008932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Possible Hazards in Executing Procedure</w:t>
            </w:r>
          </w:p>
        </w:tc>
        <w:tc>
          <w:tcPr>
            <w:tcW w:w="5415" w:type="dxa"/>
          </w:tcPr>
          <w:p w14:paraId="35684F43" w14:textId="77777777" w:rsidR="00AC55CA" w:rsidRDefault="00AC55CA">
            <w:pPr>
              <w:rPr>
                <w:b/>
                <w:sz w:val="20"/>
              </w:rPr>
            </w:pPr>
          </w:p>
          <w:p w14:paraId="7DB5868B" w14:textId="77777777" w:rsidR="00AC55CA" w:rsidRDefault="00B041E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Key Safety Controls and</w:t>
            </w:r>
            <w:r w:rsidR="0089322A">
              <w:rPr>
                <w:b/>
                <w:sz w:val="20"/>
              </w:rPr>
              <w:t xml:space="preserve"> Associated Procedures</w:t>
            </w:r>
          </w:p>
        </w:tc>
      </w:tr>
      <w:tr w:rsidR="00AC55CA" w14:paraId="3BEFD2F9" w14:textId="77777777" w:rsidTr="0089322A">
        <w:trPr>
          <w:cantSplit/>
          <w:trHeight w:val="420"/>
        </w:trPr>
        <w:tc>
          <w:tcPr>
            <w:tcW w:w="3510" w:type="dxa"/>
          </w:tcPr>
          <w:p w14:paraId="2A476244" w14:textId="77777777" w:rsidR="00AC55CA" w:rsidRPr="00B041EB" w:rsidRDefault="0089322A" w:rsidP="00B041EB">
            <w:pPr>
              <w:rPr>
                <w:sz w:val="20"/>
              </w:rPr>
            </w:pPr>
            <w:r w:rsidRPr="00B041EB">
              <w:rPr>
                <w:sz w:val="20"/>
              </w:rPr>
              <w:t>Prior to starting chainsaw: inspect</w:t>
            </w:r>
            <w:r w:rsidR="00B041EB" w:rsidRPr="00B041EB">
              <w:rPr>
                <w:sz w:val="20"/>
              </w:rPr>
              <w:t xml:space="preserve"> safety interlock /c</w:t>
            </w:r>
            <w:r w:rsidRPr="00B041EB">
              <w:rPr>
                <w:sz w:val="20"/>
              </w:rPr>
              <w:t>hain tension</w:t>
            </w:r>
            <w:r w:rsidR="00B041EB" w:rsidRPr="00B041EB">
              <w:rPr>
                <w:sz w:val="20"/>
              </w:rPr>
              <w:t>, s</w:t>
            </w:r>
            <w:r w:rsidRPr="00B041EB">
              <w:rPr>
                <w:sz w:val="20"/>
              </w:rPr>
              <w:t>harpness of blade</w:t>
            </w:r>
            <w:r w:rsidR="00B041EB" w:rsidRPr="00B041EB">
              <w:rPr>
                <w:sz w:val="20"/>
              </w:rPr>
              <w:t>, f</w:t>
            </w:r>
            <w:r w:rsidRPr="00B041EB">
              <w:rPr>
                <w:sz w:val="20"/>
              </w:rPr>
              <w:t>asteners, parts, guards, handle, throttle, fuel leaks</w:t>
            </w:r>
          </w:p>
        </w:tc>
        <w:tc>
          <w:tcPr>
            <w:tcW w:w="4253" w:type="dxa"/>
            <w:gridSpan w:val="2"/>
          </w:tcPr>
          <w:p w14:paraId="0F91927D" w14:textId="77777777" w:rsidR="00AC55CA" w:rsidRDefault="0089322A">
            <w:pPr>
              <w:rPr>
                <w:sz w:val="20"/>
              </w:rPr>
            </w:pPr>
            <w:r>
              <w:rPr>
                <w:sz w:val="20"/>
              </w:rPr>
              <w:t>Muscle strain</w:t>
            </w:r>
          </w:p>
          <w:p w14:paraId="5EAD7955" w14:textId="77777777" w:rsidR="0089322A" w:rsidRPr="0089322A" w:rsidRDefault="0089322A">
            <w:pPr>
              <w:rPr>
                <w:sz w:val="12"/>
                <w:szCs w:val="12"/>
              </w:rPr>
            </w:pPr>
          </w:p>
          <w:p w14:paraId="4014AD5C" w14:textId="77777777" w:rsidR="00AC55CA" w:rsidRDefault="0089322A">
            <w:pPr>
              <w:rPr>
                <w:sz w:val="20"/>
              </w:rPr>
            </w:pPr>
            <w:r>
              <w:rPr>
                <w:sz w:val="20"/>
              </w:rPr>
              <w:t>Lacerations and abrasions</w:t>
            </w:r>
          </w:p>
          <w:p w14:paraId="744B8972" w14:textId="77777777" w:rsidR="00AC55CA" w:rsidRPr="0089322A" w:rsidRDefault="00AC55CA">
            <w:pPr>
              <w:rPr>
                <w:sz w:val="12"/>
                <w:szCs w:val="12"/>
              </w:rPr>
            </w:pPr>
          </w:p>
          <w:p w14:paraId="10E4D141" w14:textId="77777777" w:rsidR="00AC55CA" w:rsidRDefault="0089322A">
            <w:pPr>
              <w:rPr>
                <w:sz w:val="20"/>
              </w:rPr>
            </w:pPr>
            <w:r>
              <w:rPr>
                <w:sz w:val="20"/>
              </w:rPr>
              <w:t>Fire and explosions</w:t>
            </w:r>
          </w:p>
        </w:tc>
        <w:tc>
          <w:tcPr>
            <w:tcW w:w="5415" w:type="dxa"/>
          </w:tcPr>
          <w:p w14:paraId="353C6163" w14:textId="77777777" w:rsidR="00AC55CA" w:rsidRDefault="0089322A">
            <w:pPr>
              <w:rPr>
                <w:sz w:val="20"/>
              </w:rPr>
            </w:pPr>
            <w:r>
              <w:rPr>
                <w:sz w:val="20"/>
              </w:rPr>
              <w:t>Correct manual handling techniques</w:t>
            </w:r>
          </w:p>
          <w:p w14:paraId="6870E456" w14:textId="77777777" w:rsidR="00AC55CA" w:rsidRPr="0089322A" w:rsidRDefault="00AC55CA">
            <w:pPr>
              <w:rPr>
                <w:sz w:val="12"/>
                <w:szCs w:val="12"/>
              </w:rPr>
            </w:pPr>
          </w:p>
          <w:p w14:paraId="4DF49B1F" w14:textId="77777777" w:rsidR="00AC55CA" w:rsidRDefault="0089322A">
            <w:pPr>
              <w:rPr>
                <w:sz w:val="20"/>
              </w:rPr>
            </w:pPr>
            <w:r>
              <w:rPr>
                <w:sz w:val="20"/>
              </w:rPr>
              <w:t xml:space="preserve">Place chainsaw on level surface at </w:t>
            </w:r>
            <w:r w:rsidR="000E4CE1">
              <w:rPr>
                <w:sz w:val="20"/>
              </w:rPr>
              <w:t>approx.</w:t>
            </w:r>
            <w:r>
              <w:rPr>
                <w:sz w:val="20"/>
              </w:rPr>
              <w:t xml:space="preserve"> waist height</w:t>
            </w:r>
          </w:p>
        </w:tc>
      </w:tr>
      <w:tr w:rsidR="00AC55CA" w14:paraId="7A2476A6" w14:textId="77777777" w:rsidTr="0089322A">
        <w:trPr>
          <w:cantSplit/>
          <w:trHeight w:val="420"/>
        </w:trPr>
        <w:tc>
          <w:tcPr>
            <w:tcW w:w="3510" w:type="dxa"/>
          </w:tcPr>
          <w:p w14:paraId="7A7D64B5" w14:textId="77777777" w:rsidR="00AC55CA" w:rsidRDefault="0089322A">
            <w:pPr>
              <w:rPr>
                <w:sz w:val="20"/>
              </w:rPr>
            </w:pPr>
            <w:r>
              <w:rPr>
                <w:sz w:val="20"/>
              </w:rPr>
              <w:t>Conduct physical inspection of work area</w:t>
            </w:r>
          </w:p>
        </w:tc>
        <w:tc>
          <w:tcPr>
            <w:tcW w:w="4253" w:type="dxa"/>
            <w:gridSpan w:val="2"/>
          </w:tcPr>
          <w:p w14:paraId="378D742F" w14:textId="77777777" w:rsidR="00AC55CA" w:rsidRDefault="0089322A">
            <w:pPr>
              <w:rPr>
                <w:sz w:val="20"/>
              </w:rPr>
            </w:pPr>
            <w:r>
              <w:rPr>
                <w:sz w:val="20"/>
              </w:rPr>
              <w:t>Foreign materials / slips and falls</w:t>
            </w:r>
          </w:p>
        </w:tc>
        <w:tc>
          <w:tcPr>
            <w:tcW w:w="5415" w:type="dxa"/>
          </w:tcPr>
          <w:p w14:paraId="48AEEF70" w14:textId="77777777" w:rsidR="00AC55CA" w:rsidRDefault="0089322A">
            <w:pPr>
              <w:rPr>
                <w:sz w:val="20"/>
              </w:rPr>
            </w:pPr>
            <w:r>
              <w:rPr>
                <w:sz w:val="20"/>
              </w:rPr>
              <w:t>Approved gloves, containers for foreign material, correct shoes / boots, clothing</w:t>
            </w:r>
          </w:p>
        </w:tc>
      </w:tr>
      <w:tr w:rsidR="00AC55CA" w14:paraId="71749B56" w14:textId="77777777" w:rsidTr="0089322A">
        <w:trPr>
          <w:cantSplit/>
          <w:trHeight w:val="420"/>
        </w:trPr>
        <w:tc>
          <w:tcPr>
            <w:tcW w:w="3510" w:type="dxa"/>
          </w:tcPr>
          <w:p w14:paraId="63E8ABC6" w14:textId="77777777" w:rsidR="00AC55CA" w:rsidRDefault="0089322A">
            <w:pPr>
              <w:rPr>
                <w:sz w:val="20"/>
              </w:rPr>
            </w:pPr>
            <w:r>
              <w:rPr>
                <w:sz w:val="20"/>
              </w:rPr>
              <w:t>Erect physical barrier and erect signs</w:t>
            </w:r>
          </w:p>
        </w:tc>
        <w:tc>
          <w:tcPr>
            <w:tcW w:w="4253" w:type="dxa"/>
            <w:gridSpan w:val="2"/>
          </w:tcPr>
          <w:p w14:paraId="7012B34D" w14:textId="77777777" w:rsidR="00AC55CA" w:rsidRDefault="0089322A">
            <w:pPr>
              <w:rPr>
                <w:sz w:val="20"/>
              </w:rPr>
            </w:pPr>
            <w:r>
              <w:rPr>
                <w:sz w:val="20"/>
              </w:rPr>
              <w:t>Sunburn, fatigue, dehydration, insects, vermin, snake and spider bites</w:t>
            </w:r>
          </w:p>
        </w:tc>
        <w:tc>
          <w:tcPr>
            <w:tcW w:w="5415" w:type="dxa"/>
          </w:tcPr>
          <w:p w14:paraId="18759227" w14:textId="77777777" w:rsidR="00AC55CA" w:rsidRDefault="0089322A">
            <w:pPr>
              <w:rPr>
                <w:sz w:val="20"/>
              </w:rPr>
            </w:pPr>
            <w:r>
              <w:rPr>
                <w:sz w:val="20"/>
              </w:rPr>
              <w:t>Personal protective equipment, face shield, insect repellant, water bottle.</w:t>
            </w:r>
          </w:p>
        </w:tc>
      </w:tr>
      <w:tr w:rsidR="0089322A" w14:paraId="59BAD223" w14:textId="77777777" w:rsidTr="0089322A">
        <w:trPr>
          <w:cantSplit/>
          <w:trHeight w:val="420"/>
        </w:trPr>
        <w:tc>
          <w:tcPr>
            <w:tcW w:w="3510" w:type="dxa"/>
          </w:tcPr>
          <w:p w14:paraId="217822C9" w14:textId="77777777" w:rsidR="0089322A" w:rsidRPr="0089322A" w:rsidRDefault="0089322A" w:rsidP="0089322A">
            <w:pPr>
              <w:rPr>
                <w:sz w:val="20"/>
              </w:rPr>
            </w:pPr>
            <w:r>
              <w:rPr>
                <w:sz w:val="20"/>
              </w:rPr>
              <w:t>Refuel chainsaw</w:t>
            </w:r>
            <w:r w:rsidRPr="0089322A">
              <w:rPr>
                <w:sz w:val="20"/>
              </w:rPr>
              <w:t xml:space="preserve"> as required</w:t>
            </w:r>
          </w:p>
          <w:p w14:paraId="18DB4C45" w14:textId="77777777" w:rsidR="0089322A" w:rsidRDefault="0089322A">
            <w:pPr>
              <w:rPr>
                <w:sz w:val="20"/>
              </w:rPr>
            </w:pPr>
          </w:p>
        </w:tc>
        <w:tc>
          <w:tcPr>
            <w:tcW w:w="4253" w:type="dxa"/>
            <w:gridSpan w:val="2"/>
          </w:tcPr>
          <w:p w14:paraId="30099EFA" w14:textId="77777777" w:rsidR="0089322A" w:rsidRPr="0089322A" w:rsidRDefault="0089322A" w:rsidP="0089322A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lang w:val="en-AU" w:eastAsia="en-US"/>
              </w:rPr>
            </w:pPr>
            <w:r w:rsidRPr="0089322A">
              <w:rPr>
                <w:rFonts w:cs="Arial"/>
                <w:sz w:val="20"/>
                <w:lang w:val="en-AU" w:eastAsia="en-US"/>
              </w:rPr>
              <w:t>Fuel spillage</w:t>
            </w:r>
          </w:p>
          <w:p w14:paraId="7C24A13A" w14:textId="77777777" w:rsidR="0089322A" w:rsidRPr="0089322A" w:rsidRDefault="0089322A" w:rsidP="0089322A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lang w:val="en-AU" w:eastAsia="en-US"/>
              </w:rPr>
            </w:pPr>
          </w:p>
          <w:p w14:paraId="244A280E" w14:textId="77777777" w:rsidR="0089322A" w:rsidRDefault="0089322A" w:rsidP="0089322A">
            <w:pPr>
              <w:rPr>
                <w:sz w:val="20"/>
              </w:rPr>
            </w:pPr>
            <w:r w:rsidRPr="0089322A">
              <w:rPr>
                <w:rFonts w:cs="Arial"/>
                <w:sz w:val="20"/>
                <w:lang w:val="en-AU" w:eastAsia="en-US"/>
              </w:rPr>
              <w:t>Fire &amp; explosion</w:t>
            </w:r>
          </w:p>
        </w:tc>
        <w:tc>
          <w:tcPr>
            <w:tcW w:w="5415" w:type="dxa"/>
          </w:tcPr>
          <w:p w14:paraId="4BEF6FD6" w14:textId="77777777" w:rsidR="0089322A" w:rsidRPr="0089322A" w:rsidRDefault="0089322A" w:rsidP="0089322A">
            <w:pPr>
              <w:rPr>
                <w:sz w:val="20"/>
                <w:lang w:val="en-AU"/>
              </w:rPr>
            </w:pPr>
            <w:r w:rsidRPr="0089322A">
              <w:rPr>
                <w:sz w:val="20"/>
                <w:lang w:val="en-AU"/>
              </w:rPr>
              <w:t>Ensure refuelling is undertaken in area with containment bunding/berm, away from drains &amp; spill kit is available.</w:t>
            </w:r>
          </w:p>
          <w:p w14:paraId="3BA23AE9" w14:textId="69178901" w:rsidR="0089322A" w:rsidRDefault="0089322A" w:rsidP="0089322A">
            <w:pPr>
              <w:rPr>
                <w:sz w:val="20"/>
              </w:rPr>
            </w:pPr>
            <w:r w:rsidRPr="0089322A">
              <w:rPr>
                <w:sz w:val="20"/>
                <w:lang w:val="en-AU"/>
              </w:rPr>
              <w:t>Ref: Refuel</w:t>
            </w:r>
            <w:r w:rsidR="00936F8E">
              <w:rPr>
                <w:sz w:val="20"/>
                <w:lang w:val="en-AU"/>
              </w:rPr>
              <w:t>l</w:t>
            </w:r>
            <w:r w:rsidRPr="0089322A">
              <w:rPr>
                <w:sz w:val="20"/>
                <w:lang w:val="en-AU"/>
              </w:rPr>
              <w:t>ing Procedure. Keep clear of ignition sources including mobile phones &amp; microwave ovens.</w:t>
            </w:r>
          </w:p>
        </w:tc>
      </w:tr>
      <w:tr w:rsidR="00AC55CA" w14:paraId="3B3B6267" w14:textId="77777777" w:rsidTr="0089322A">
        <w:trPr>
          <w:cantSplit/>
          <w:trHeight w:val="254"/>
        </w:trPr>
        <w:tc>
          <w:tcPr>
            <w:tcW w:w="3510" w:type="dxa"/>
          </w:tcPr>
          <w:p w14:paraId="6F1C6C38" w14:textId="77777777" w:rsidR="00AC55CA" w:rsidRDefault="0089322A">
            <w:pPr>
              <w:rPr>
                <w:sz w:val="20"/>
              </w:rPr>
            </w:pPr>
            <w:r>
              <w:rPr>
                <w:sz w:val="20"/>
              </w:rPr>
              <w:t>Start-up chainsaw</w:t>
            </w:r>
          </w:p>
        </w:tc>
        <w:tc>
          <w:tcPr>
            <w:tcW w:w="4253" w:type="dxa"/>
            <w:gridSpan w:val="2"/>
          </w:tcPr>
          <w:p w14:paraId="30708293" w14:textId="77777777" w:rsidR="00AC55CA" w:rsidRDefault="0089322A">
            <w:pPr>
              <w:rPr>
                <w:sz w:val="20"/>
              </w:rPr>
            </w:pPr>
            <w:r>
              <w:rPr>
                <w:sz w:val="20"/>
              </w:rPr>
              <w:t xml:space="preserve">Strain and sprain injures </w:t>
            </w:r>
          </w:p>
        </w:tc>
        <w:tc>
          <w:tcPr>
            <w:tcW w:w="5415" w:type="dxa"/>
          </w:tcPr>
          <w:p w14:paraId="674E2056" w14:textId="77777777" w:rsidR="00AC55CA" w:rsidRDefault="0089322A">
            <w:pPr>
              <w:rPr>
                <w:sz w:val="20"/>
              </w:rPr>
            </w:pPr>
            <w:r>
              <w:rPr>
                <w:sz w:val="20"/>
              </w:rPr>
              <w:t>Select an area clear of refueling and bystanders</w:t>
            </w:r>
          </w:p>
        </w:tc>
      </w:tr>
      <w:tr w:rsidR="00AC55CA" w14:paraId="59FA7B0A" w14:textId="77777777" w:rsidTr="0089322A">
        <w:trPr>
          <w:cantSplit/>
          <w:trHeight w:val="420"/>
        </w:trPr>
        <w:tc>
          <w:tcPr>
            <w:tcW w:w="3510" w:type="dxa"/>
          </w:tcPr>
          <w:p w14:paraId="703AD71E" w14:textId="77777777" w:rsidR="00AC55CA" w:rsidRDefault="0089322A">
            <w:pPr>
              <w:rPr>
                <w:sz w:val="20"/>
              </w:rPr>
            </w:pPr>
            <w:r>
              <w:rPr>
                <w:sz w:val="20"/>
              </w:rPr>
              <w:t>Place chainsaw on firm  level ground</w:t>
            </w:r>
          </w:p>
        </w:tc>
        <w:tc>
          <w:tcPr>
            <w:tcW w:w="4253" w:type="dxa"/>
            <w:gridSpan w:val="2"/>
          </w:tcPr>
          <w:p w14:paraId="1C5B819A" w14:textId="77777777" w:rsidR="00AC55CA" w:rsidRDefault="0089322A">
            <w:pPr>
              <w:rPr>
                <w:sz w:val="20"/>
              </w:rPr>
            </w:pPr>
            <w:r>
              <w:rPr>
                <w:sz w:val="20"/>
              </w:rPr>
              <w:t>Lacerations</w:t>
            </w:r>
          </w:p>
        </w:tc>
        <w:tc>
          <w:tcPr>
            <w:tcW w:w="5415" w:type="dxa"/>
          </w:tcPr>
          <w:p w14:paraId="7D87B367" w14:textId="77777777" w:rsidR="00AC55CA" w:rsidRDefault="0089322A">
            <w:pPr>
              <w:rPr>
                <w:sz w:val="20"/>
              </w:rPr>
            </w:pPr>
            <w:r>
              <w:rPr>
                <w:sz w:val="20"/>
              </w:rPr>
              <w:t>Do not drop start</w:t>
            </w:r>
          </w:p>
        </w:tc>
      </w:tr>
      <w:tr w:rsidR="00AC55CA" w14:paraId="7499227F" w14:textId="77777777" w:rsidTr="0089322A">
        <w:trPr>
          <w:cantSplit/>
          <w:trHeight w:val="231"/>
        </w:trPr>
        <w:tc>
          <w:tcPr>
            <w:tcW w:w="3510" w:type="dxa"/>
          </w:tcPr>
          <w:p w14:paraId="794F1BF3" w14:textId="77777777" w:rsidR="00AC55CA" w:rsidRDefault="0089322A">
            <w:pPr>
              <w:rPr>
                <w:sz w:val="20"/>
              </w:rPr>
            </w:pPr>
            <w:r>
              <w:rPr>
                <w:sz w:val="20"/>
              </w:rPr>
              <w:t>Don’ t leave chainsaw unattended</w:t>
            </w:r>
          </w:p>
        </w:tc>
        <w:tc>
          <w:tcPr>
            <w:tcW w:w="4253" w:type="dxa"/>
            <w:gridSpan w:val="2"/>
          </w:tcPr>
          <w:p w14:paraId="6AF03A00" w14:textId="77777777" w:rsidR="00AC55CA" w:rsidRDefault="00AC55CA">
            <w:pPr>
              <w:rPr>
                <w:sz w:val="20"/>
              </w:rPr>
            </w:pPr>
          </w:p>
        </w:tc>
        <w:tc>
          <w:tcPr>
            <w:tcW w:w="5415" w:type="dxa"/>
          </w:tcPr>
          <w:p w14:paraId="1CEE149A" w14:textId="77777777" w:rsidR="00AC55CA" w:rsidRDefault="00AC55CA">
            <w:pPr>
              <w:rPr>
                <w:sz w:val="20"/>
              </w:rPr>
            </w:pPr>
          </w:p>
        </w:tc>
      </w:tr>
      <w:tr w:rsidR="00AC55CA" w14:paraId="7E6F074C" w14:textId="77777777" w:rsidTr="0089322A">
        <w:trPr>
          <w:cantSplit/>
          <w:trHeight w:val="420"/>
        </w:trPr>
        <w:tc>
          <w:tcPr>
            <w:tcW w:w="3510" w:type="dxa"/>
          </w:tcPr>
          <w:p w14:paraId="31CD5813" w14:textId="77777777" w:rsidR="00AC55CA" w:rsidRDefault="0089322A">
            <w:pPr>
              <w:rPr>
                <w:sz w:val="20"/>
              </w:rPr>
            </w:pPr>
            <w:r>
              <w:rPr>
                <w:sz w:val="20"/>
              </w:rPr>
              <w:t>Once started unlock bar and use throttle</w:t>
            </w:r>
          </w:p>
        </w:tc>
        <w:tc>
          <w:tcPr>
            <w:tcW w:w="4253" w:type="dxa"/>
            <w:gridSpan w:val="2"/>
          </w:tcPr>
          <w:p w14:paraId="2DB8A725" w14:textId="77777777" w:rsidR="00AC55CA" w:rsidRDefault="000E4CE1">
            <w:pPr>
              <w:rPr>
                <w:sz w:val="20"/>
              </w:rPr>
            </w:pPr>
            <w:r>
              <w:rPr>
                <w:sz w:val="20"/>
              </w:rPr>
              <w:t>Lacerations</w:t>
            </w:r>
          </w:p>
        </w:tc>
        <w:tc>
          <w:tcPr>
            <w:tcW w:w="5415" w:type="dxa"/>
          </w:tcPr>
          <w:p w14:paraId="1FF112E8" w14:textId="77777777" w:rsidR="00AC55CA" w:rsidRDefault="0089322A">
            <w:pPr>
              <w:rPr>
                <w:sz w:val="20"/>
              </w:rPr>
            </w:pPr>
            <w:r>
              <w:rPr>
                <w:sz w:val="20"/>
              </w:rPr>
              <w:t>Below shoulder height</w:t>
            </w:r>
          </w:p>
        </w:tc>
      </w:tr>
      <w:tr w:rsidR="00AC55CA" w14:paraId="50D664AF" w14:textId="77777777" w:rsidTr="0089322A">
        <w:trPr>
          <w:cantSplit/>
          <w:trHeight w:val="420"/>
        </w:trPr>
        <w:tc>
          <w:tcPr>
            <w:tcW w:w="3510" w:type="dxa"/>
          </w:tcPr>
          <w:p w14:paraId="0477F795" w14:textId="77777777" w:rsidR="00AC55CA" w:rsidRDefault="0089322A">
            <w:pPr>
              <w:rPr>
                <w:sz w:val="20"/>
              </w:rPr>
            </w:pPr>
            <w:r>
              <w:rPr>
                <w:sz w:val="20"/>
              </w:rPr>
              <w:t>Use appropriate training techniques</w:t>
            </w:r>
          </w:p>
        </w:tc>
        <w:tc>
          <w:tcPr>
            <w:tcW w:w="4253" w:type="dxa"/>
            <w:gridSpan w:val="2"/>
          </w:tcPr>
          <w:p w14:paraId="0961C41B" w14:textId="77777777" w:rsidR="00AC55CA" w:rsidRDefault="0089322A">
            <w:pPr>
              <w:rPr>
                <w:sz w:val="20"/>
              </w:rPr>
            </w:pPr>
            <w:r>
              <w:rPr>
                <w:sz w:val="20"/>
              </w:rPr>
              <w:t>Lacerations</w:t>
            </w:r>
          </w:p>
        </w:tc>
        <w:tc>
          <w:tcPr>
            <w:tcW w:w="5415" w:type="dxa"/>
          </w:tcPr>
          <w:p w14:paraId="06AD0366" w14:textId="77777777" w:rsidR="00AC55CA" w:rsidRDefault="0089322A">
            <w:pPr>
              <w:rPr>
                <w:sz w:val="20"/>
              </w:rPr>
            </w:pPr>
            <w:r>
              <w:rPr>
                <w:sz w:val="20"/>
              </w:rPr>
              <w:t>Ensure secure, stable footing before commencing cut</w:t>
            </w:r>
          </w:p>
          <w:p w14:paraId="36680D63" w14:textId="77777777" w:rsidR="00FB34AA" w:rsidRDefault="00FB34AA">
            <w:pPr>
              <w:rPr>
                <w:sz w:val="20"/>
              </w:rPr>
            </w:pPr>
            <w:r>
              <w:rPr>
                <w:sz w:val="20"/>
              </w:rPr>
              <w:t xml:space="preserve">Use properly-fitting PPE – gloves, </w:t>
            </w:r>
            <w:r w:rsidR="00052ECF">
              <w:rPr>
                <w:sz w:val="20"/>
              </w:rPr>
              <w:t xml:space="preserve">safety </w:t>
            </w:r>
            <w:r>
              <w:rPr>
                <w:sz w:val="20"/>
              </w:rPr>
              <w:t>goggles</w:t>
            </w:r>
            <w:r w:rsidR="00052ECF">
              <w:rPr>
                <w:sz w:val="20"/>
              </w:rPr>
              <w:t>/glasses</w:t>
            </w:r>
            <w:r>
              <w:rPr>
                <w:sz w:val="20"/>
              </w:rPr>
              <w:t>, earmuffs &amp; enclosed boots</w:t>
            </w:r>
          </w:p>
        </w:tc>
      </w:tr>
      <w:tr w:rsidR="00AC55CA" w14:paraId="47BC7B95" w14:textId="77777777" w:rsidTr="0089322A">
        <w:trPr>
          <w:cantSplit/>
          <w:trHeight w:val="314"/>
        </w:trPr>
        <w:tc>
          <w:tcPr>
            <w:tcW w:w="3510" w:type="dxa"/>
          </w:tcPr>
          <w:p w14:paraId="4BE15F9F" w14:textId="77777777" w:rsidR="00AC55CA" w:rsidRDefault="0089322A">
            <w:pPr>
              <w:rPr>
                <w:sz w:val="20"/>
              </w:rPr>
            </w:pPr>
            <w:r>
              <w:rPr>
                <w:sz w:val="20"/>
              </w:rPr>
              <w:t>Do not use in poor light</w:t>
            </w:r>
          </w:p>
        </w:tc>
        <w:tc>
          <w:tcPr>
            <w:tcW w:w="4253" w:type="dxa"/>
            <w:gridSpan w:val="2"/>
          </w:tcPr>
          <w:p w14:paraId="201E2CA2" w14:textId="77777777" w:rsidR="00AC55CA" w:rsidRDefault="0089322A">
            <w:pPr>
              <w:rPr>
                <w:sz w:val="20"/>
              </w:rPr>
            </w:pPr>
            <w:r>
              <w:rPr>
                <w:sz w:val="20"/>
              </w:rPr>
              <w:t>Person injury, slips, trips and falls</w:t>
            </w:r>
          </w:p>
        </w:tc>
        <w:tc>
          <w:tcPr>
            <w:tcW w:w="5415" w:type="dxa"/>
          </w:tcPr>
          <w:p w14:paraId="40A2FC79" w14:textId="77777777" w:rsidR="00AC55CA" w:rsidRDefault="0089322A">
            <w:pPr>
              <w:rPr>
                <w:sz w:val="20"/>
              </w:rPr>
            </w:pPr>
            <w:r>
              <w:rPr>
                <w:sz w:val="20"/>
              </w:rPr>
              <w:t>Do not use in poor light or wet conditions</w:t>
            </w:r>
          </w:p>
        </w:tc>
      </w:tr>
      <w:tr w:rsidR="00AC55CA" w14:paraId="52F91F2C" w14:textId="77777777" w:rsidTr="0089322A">
        <w:trPr>
          <w:cantSplit/>
          <w:trHeight w:val="420"/>
        </w:trPr>
        <w:tc>
          <w:tcPr>
            <w:tcW w:w="3510" w:type="dxa"/>
          </w:tcPr>
          <w:p w14:paraId="24DDE3DD" w14:textId="77777777" w:rsidR="00AC55CA" w:rsidRDefault="0089322A">
            <w:pPr>
              <w:rPr>
                <w:sz w:val="20"/>
              </w:rPr>
            </w:pPr>
            <w:r>
              <w:rPr>
                <w:sz w:val="20"/>
              </w:rPr>
              <w:t>When turning off ensure bar is locked and do not touch blade</w:t>
            </w:r>
          </w:p>
        </w:tc>
        <w:tc>
          <w:tcPr>
            <w:tcW w:w="4253" w:type="dxa"/>
            <w:gridSpan w:val="2"/>
          </w:tcPr>
          <w:p w14:paraId="6F7B5BDD" w14:textId="77777777" w:rsidR="00AC55CA" w:rsidRDefault="0089322A">
            <w:pPr>
              <w:rPr>
                <w:sz w:val="20"/>
              </w:rPr>
            </w:pPr>
            <w:r>
              <w:rPr>
                <w:sz w:val="20"/>
              </w:rPr>
              <w:t>Lacerations, abrasions, burns</w:t>
            </w:r>
          </w:p>
        </w:tc>
        <w:tc>
          <w:tcPr>
            <w:tcW w:w="5415" w:type="dxa"/>
          </w:tcPr>
          <w:p w14:paraId="6A803188" w14:textId="77777777" w:rsidR="00AC55CA" w:rsidRDefault="0089322A">
            <w:pPr>
              <w:rPr>
                <w:sz w:val="20"/>
              </w:rPr>
            </w:pPr>
            <w:r>
              <w:rPr>
                <w:sz w:val="20"/>
              </w:rPr>
              <w:t>All blade of chainsaw to cool down before cleaning</w:t>
            </w:r>
          </w:p>
        </w:tc>
      </w:tr>
      <w:tr w:rsidR="00AC55CA" w14:paraId="0B96D20C" w14:textId="77777777" w:rsidTr="0089322A">
        <w:trPr>
          <w:cantSplit/>
          <w:trHeight w:val="266"/>
        </w:trPr>
        <w:tc>
          <w:tcPr>
            <w:tcW w:w="3510" w:type="dxa"/>
          </w:tcPr>
          <w:p w14:paraId="3A2DC2FC" w14:textId="77777777" w:rsidR="00AC55CA" w:rsidRDefault="0089322A">
            <w:pPr>
              <w:rPr>
                <w:sz w:val="20"/>
              </w:rPr>
            </w:pPr>
            <w:r>
              <w:rPr>
                <w:sz w:val="20"/>
              </w:rPr>
              <w:t>Clean-off debris from chainsaw</w:t>
            </w:r>
          </w:p>
        </w:tc>
        <w:tc>
          <w:tcPr>
            <w:tcW w:w="4253" w:type="dxa"/>
            <w:gridSpan w:val="2"/>
          </w:tcPr>
          <w:p w14:paraId="089E1BE3" w14:textId="77777777" w:rsidR="00AC55CA" w:rsidRDefault="0089322A">
            <w:pPr>
              <w:rPr>
                <w:sz w:val="20"/>
              </w:rPr>
            </w:pPr>
            <w:r>
              <w:rPr>
                <w:sz w:val="20"/>
              </w:rPr>
              <w:t>As above</w:t>
            </w:r>
          </w:p>
        </w:tc>
        <w:tc>
          <w:tcPr>
            <w:tcW w:w="5415" w:type="dxa"/>
          </w:tcPr>
          <w:p w14:paraId="34A07AE1" w14:textId="77777777" w:rsidR="00AC55CA" w:rsidRDefault="0089322A">
            <w:pPr>
              <w:rPr>
                <w:sz w:val="20"/>
              </w:rPr>
            </w:pPr>
            <w:r>
              <w:rPr>
                <w:sz w:val="20"/>
              </w:rPr>
              <w:t>Do not use water hose for cleaning</w:t>
            </w:r>
          </w:p>
        </w:tc>
      </w:tr>
      <w:tr w:rsidR="00AC55CA" w14:paraId="598FCA2E" w14:textId="77777777" w:rsidTr="0089322A">
        <w:trPr>
          <w:cantSplit/>
          <w:trHeight w:val="275"/>
        </w:trPr>
        <w:tc>
          <w:tcPr>
            <w:tcW w:w="3510" w:type="dxa"/>
          </w:tcPr>
          <w:p w14:paraId="3404D4B3" w14:textId="77777777" w:rsidR="00AC55CA" w:rsidRDefault="0089322A">
            <w:pPr>
              <w:rPr>
                <w:sz w:val="20"/>
              </w:rPr>
            </w:pPr>
            <w:r>
              <w:rPr>
                <w:sz w:val="20"/>
              </w:rPr>
              <w:t>Return to secure storage</w:t>
            </w:r>
          </w:p>
        </w:tc>
        <w:tc>
          <w:tcPr>
            <w:tcW w:w="4253" w:type="dxa"/>
            <w:gridSpan w:val="2"/>
          </w:tcPr>
          <w:p w14:paraId="3860B5AA" w14:textId="77777777" w:rsidR="00AC55CA" w:rsidRDefault="0089322A">
            <w:pPr>
              <w:rPr>
                <w:sz w:val="20"/>
              </w:rPr>
            </w:pPr>
            <w:r>
              <w:rPr>
                <w:sz w:val="20"/>
              </w:rPr>
              <w:t>Strain injury</w:t>
            </w:r>
          </w:p>
        </w:tc>
        <w:tc>
          <w:tcPr>
            <w:tcW w:w="5415" w:type="dxa"/>
          </w:tcPr>
          <w:p w14:paraId="7125FE0A" w14:textId="77777777" w:rsidR="00AC55CA" w:rsidRDefault="0089322A">
            <w:pPr>
              <w:rPr>
                <w:sz w:val="20"/>
              </w:rPr>
            </w:pPr>
            <w:r>
              <w:rPr>
                <w:sz w:val="20"/>
              </w:rPr>
              <w:t>Correct manual handling techniques</w:t>
            </w:r>
          </w:p>
        </w:tc>
      </w:tr>
      <w:tr w:rsidR="00AC55CA" w14:paraId="50CB0803" w14:textId="77777777" w:rsidTr="0089322A">
        <w:trPr>
          <w:cantSplit/>
          <w:trHeight w:val="256"/>
        </w:trPr>
        <w:tc>
          <w:tcPr>
            <w:tcW w:w="3510" w:type="dxa"/>
          </w:tcPr>
          <w:p w14:paraId="7C4C2CFC" w14:textId="77777777" w:rsidR="00AC55CA" w:rsidRDefault="00B041EB">
            <w:pPr>
              <w:rPr>
                <w:sz w:val="20"/>
              </w:rPr>
            </w:pPr>
            <w:r>
              <w:rPr>
                <w:sz w:val="20"/>
              </w:rPr>
              <w:t>Replace bar cover &amp;</w:t>
            </w:r>
            <w:r w:rsidR="0089322A">
              <w:rPr>
                <w:sz w:val="20"/>
              </w:rPr>
              <w:t xml:space="preserve"> check for faults</w:t>
            </w:r>
          </w:p>
        </w:tc>
        <w:tc>
          <w:tcPr>
            <w:tcW w:w="4253" w:type="dxa"/>
            <w:gridSpan w:val="2"/>
          </w:tcPr>
          <w:p w14:paraId="1166BD6E" w14:textId="77777777" w:rsidR="00AC55CA" w:rsidRDefault="00AC55CA">
            <w:pPr>
              <w:rPr>
                <w:sz w:val="20"/>
              </w:rPr>
            </w:pPr>
          </w:p>
        </w:tc>
        <w:tc>
          <w:tcPr>
            <w:tcW w:w="5415" w:type="dxa"/>
          </w:tcPr>
          <w:p w14:paraId="2D7DDE6F" w14:textId="77777777" w:rsidR="00AC55CA" w:rsidRDefault="0089322A">
            <w:pPr>
              <w:rPr>
                <w:sz w:val="20"/>
              </w:rPr>
            </w:pPr>
            <w:r>
              <w:rPr>
                <w:sz w:val="20"/>
              </w:rPr>
              <w:t>As above</w:t>
            </w:r>
          </w:p>
        </w:tc>
      </w:tr>
    </w:tbl>
    <w:p w14:paraId="17FF4411" w14:textId="77777777" w:rsidR="00AC55CA" w:rsidRDefault="00AC55CA"/>
    <w:sectPr w:rsidR="00AC55CA">
      <w:headerReference w:type="default" r:id="rId7"/>
      <w:footerReference w:type="default" r:id="rId8"/>
      <w:pgSz w:w="15842" w:h="12242" w:orient="landscape" w:code="1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38872" w14:textId="77777777" w:rsidR="00AC55CA" w:rsidRDefault="0089322A">
      <w:r>
        <w:separator/>
      </w:r>
    </w:p>
  </w:endnote>
  <w:endnote w:type="continuationSeparator" w:id="0">
    <w:p w14:paraId="62936965" w14:textId="77777777" w:rsidR="00AC55CA" w:rsidRDefault="0089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52D3" w14:textId="1F02A824" w:rsidR="00110A80" w:rsidRPr="00110A80" w:rsidRDefault="00110A80" w:rsidP="00110A80">
    <w:pPr>
      <w:tabs>
        <w:tab w:val="left" w:pos="567"/>
        <w:tab w:val="left" w:pos="1134"/>
        <w:tab w:val="left" w:pos="1701"/>
        <w:tab w:val="center" w:pos="4153"/>
        <w:tab w:val="right" w:pos="8306"/>
      </w:tabs>
      <w:spacing w:line="288" w:lineRule="auto"/>
      <w:ind w:left="567" w:hanging="567"/>
      <w:jc w:val="both"/>
      <w:rPr>
        <w:rFonts w:cs="Arial"/>
        <w:sz w:val="16"/>
        <w:szCs w:val="16"/>
        <w:lang w:val="en-AU" w:eastAsia="en-US"/>
      </w:rPr>
    </w:pPr>
    <w:r w:rsidRPr="00110A80">
      <w:rPr>
        <w:rFonts w:cs="Arial"/>
        <w:sz w:val="14"/>
        <w:szCs w:val="14"/>
        <w:lang w:val="en-AU" w:eastAsia="en-US"/>
      </w:rPr>
      <w:t xml:space="preserve">Copies of relevant Acts, Regulations, Australian Standards and Codes of Practices can be obtained from </w:t>
    </w:r>
    <w:r w:rsidR="00457E07">
      <w:rPr>
        <w:rFonts w:cs="Arial"/>
        <w:b/>
        <w:bCs/>
        <w:sz w:val="14"/>
        <w:szCs w:val="14"/>
        <w:lang w:val="en-AU" w:eastAsia="en-US"/>
      </w:rPr>
      <w:t>SafeWork</w:t>
    </w:r>
    <w:r w:rsidRPr="00110A80">
      <w:rPr>
        <w:rFonts w:cs="Arial"/>
        <w:b/>
        <w:bCs/>
        <w:sz w:val="14"/>
        <w:szCs w:val="14"/>
        <w:lang w:val="en-AU" w:eastAsia="en-US"/>
      </w:rPr>
      <w:t xml:space="preserve"> NSW and/or Standards Australia</w:t>
    </w:r>
  </w:p>
  <w:p w14:paraId="0E4266D6" w14:textId="77777777" w:rsidR="00110A80" w:rsidRPr="00110A80" w:rsidRDefault="00110A80" w:rsidP="00110A80">
    <w:pPr>
      <w:tabs>
        <w:tab w:val="left" w:pos="567"/>
        <w:tab w:val="left" w:pos="1134"/>
        <w:tab w:val="left" w:pos="1701"/>
      </w:tabs>
      <w:spacing w:line="288" w:lineRule="auto"/>
      <w:ind w:left="567" w:hanging="567"/>
      <w:jc w:val="both"/>
      <w:rPr>
        <w:rFonts w:cs="Arial"/>
        <w:sz w:val="16"/>
        <w:szCs w:val="16"/>
        <w:lang w:val="en-AU" w:eastAsia="en-US"/>
      </w:rPr>
    </w:pPr>
  </w:p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127"/>
      <w:gridCol w:w="6569"/>
    </w:tblGrid>
    <w:tr w:rsidR="00110A80" w:rsidRPr="00110A80" w14:paraId="56D8EA67" w14:textId="77777777" w:rsidTr="00975FF6">
      <w:trPr>
        <w:trHeight w:val="324"/>
      </w:trPr>
      <w:tc>
        <w:tcPr>
          <w:tcW w:w="712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246FCEB9" w14:textId="6F003FBD" w:rsidR="00110A80" w:rsidRPr="00110A80" w:rsidRDefault="00110A80" w:rsidP="00110A80">
          <w:pPr>
            <w:tabs>
              <w:tab w:val="left" w:pos="567"/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110A80">
            <w:rPr>
              <w:rFonts w:cs="Arial"/>
              <w:smallCaps/>
              <w:sz w:val="20"/>
              <w:lang w:val="en-AU" w:eastAsia="en-US"/>
            </w:rPr>
            <w:t>Date Prepared: March 2015</w:t>
          </w:r>
        </w:p>
      </w:tc>
      <w:tc>
        <w:tcPr>
          <w:tcW w:w="656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705A64C6" w14:textId="2EEB3BBB" w:rsidR="00110A80" w:rsidRPr="00110A80" w:rsidRDefault="00110A80" w:rsidP="00110A80">
          <w:pPr>
            <w:tabs>
              <w:tab w:val="left" w:pos="567"/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110A80">
            <w:rPr>
              <w:rFonts w:cs="Arial"/>
              <w:smallCaps/>
              <w:sz w:val="20"/>
              <w:lang w:val="en-AU" w:eastAsia="en-US"/>
            </w:rPr>
            <w:t xml:space="preserve">Revision Date: </w:t>
          </w:r>
          <w:r w:rsidR="00457E07">
            <w:rPr>
              <w:rFonts w:cs="Arial"/>
              <w:smallCaps/>
              <w:sz w:val="20"/>
              <w:lang w:val="en-AU" w:eastAsia="en-US"/>
            </w:rPr>
            <w:t>July</w:t>
          </w:r>
          <w:r w:rsidRPr="00110A80">
            <w:rPr>
              <w:rFonts w:cs="Arial"/>
              <w:smallCaps/>
              <w:sz w:val="20"/>
              <w:lang w:val="en-AU" w:eastAsia="en-US"/>
            </w:rPr>
            <w:t xml:space="preserve"> 20</w:t>
          </w:r>
          <w:r w:rsidR="00457E07">
            <w:rPr>
              <w:rFonts w:cs="Arial"/>
              <w:smallCaps/>
              <w:sz w:val="20"/>
              <w:lang w:val="en-AU" w:eastAsia="en-US"/>
            </w:rPr>
            <w:t>21</w:t>
          </w:r>
        </w:p>
      </w:tc>
    </w:tr>
  </w:tbl>
  <w:p w14:paraId="5AA54F9A" w14:textId="77777777" w:rsidR="00AC55CA" w:rsidRDefault="00AC5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30603" w14:textId="77777777" w:rsidR="00AC55CA" w:rsidRDefault="0089322A">
      <w:r>
        <w:separator/>
      </w:r>
    </w:p>
  </w:footnote>
  <w:footnote w:type="continuationSeparator" w:id="0">
    <w:p w14:paraId="11E47D36" w14:textId="77777777" w:rsidR="00AC55CA" w:rsidRDefault="00893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1878"/>
      <w:gridCol w:w="8972"/>
      <w:gridCol w:w="2676"/>
    </w:tblGrid>
    <w:tr w:rsidR="00110A80" w:rsidRPr="00110A80" w14:paraId="6B4D125E" w14:textId="77777777" w:rsidTr="00975FF6">
      <w:trPr>
        <w:cantSplit/>
        <w:trHeight w:val="290"/>
      </w:trPr>
      <w:tc>
        <w:tcPr>
          <w:tcW w:w="1878" w:type="dxa"/>
          <w:vMerge w:val="restart"/>
          <w:tcBorders>
            <w:top w:val="single" w:sz="4" w:space="0" w:color="auto"/>
          </w:tcBorders>
        </w:tcPr>
        <w:p w14:paraId="2F51D4EC" w14:textId="77777777" w:rsidR="00110A80" w:rsidRPr="00110A80" w:rsidRDefault="00F52A10" w:rsidP="00110A80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ind w:hanging="90"/>
            <w:rPr>
              <w:rFonts w:ascii="Times New Roman" w:hAnsi="Times New Roman"/>
              <w:b/>
              <w:bCs/>
              <w:smallCaps/>
              <w:sz w:val="20"/>
              <w:lang w:val="en-AU" w:eastAsia="en-US"/>
            </w:rPr>
          </w:pPr>
          <w:r>
            <w:rPr>
              <w:rFonts w:ascii="Times New Roman" w:hAnsi="Times New Roman"/>
              <w:noProof/>
              <w:sz w:val="20"/>
              <w:lang w:val="en-AU"/>
            </w:rPr>
            <w:drawing>
              <wp:inline distT="0" distB="0" distL="0" distR="0" wp14:anchorId="1CE36FA7" wp14:editId="5C3F1921">
                <wp:extent cx="952500" cy="504825"/>
                <wp:effectExtent l="0" t="0" r="0" b="952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044" t="-131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2" w:type="dxa"/>
          <w:tcBorders>
            <w:top w:val="single" w:sz="4" w:space="0" w:color="auto"/>
          </w:tcBorders>
        </w:tcPr>
        <w:p w14:paraId="716225B1" w14:textId="77777777" w:rsidR="00110A80" w:rsidRPr="00110A80" w:rsidRDefault="00110A80" w:rsidP="00110A80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110A80">
            <w:rPr>
              <w:rFonts w:cs="Arial"/>
              <w:smallCaps/>
              <w:sz w:val="20"/>
              <w:lang w:val="en-AU" w:eastAsia="en-US"/>
            </w:rPr>
            <w:t>Work Health Safety &amp; Injury Management Systems Manual</w:t>
          </w:r>
        </w:p>
      </w:tc>
      <w:tc>
        <w:tcPr>
          <w:tcW w:w="2676" w:type="dxa"/>
          <w:tcBorders>
            <w:top w:val="single" w:sz="4" w:space="0" w:color="auto"/>
          </w:tcBorders>
        </w:tcPr>
        <w:p w14:paraId="5D4CEDD6" w14:textId="77777777" w:rsidR="00110A80" w:rsidRPr="00110A80" w:rsidRDefault="00110A80" w:rsidP="00110A80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110A80">
            <w:rPr>
              <w:rFonts w:cs="Arial"/>
              <w:smallCaps/>
              <w:sz w:val="20"/>
              <w:lang w:val="en-AU" w:eastAsia="en-US"/>
            </w:rPr>
            <w:t>WHSIMS</w:t>
          </w:r>
          <w:r w:rsidRPr="00110A80">
            <w:rPr>
              <w:rFonts w:cs="Arial"/>
              <w:smallCaps/>
              <w:sz w:val="20"/>
              <w:lang w:val="en-AU" w:eastAsia="en-US"/>
            </w:rPr>
            <w:tab/>
            <w:t>007</w:t>
          </w:r>
        </w:p>
      </w:tc>
    </w:tr>
    <w:tr w:rsidR="00110A80" w:rsidRPr="00110A80" w14:paraId="2C549F05" w14:textId="77777777" w:rsidTr="00975FF6">
      <w:trPr>
        <w:cantSplit/>
        <w:trHeight w:val="160"/>
      </w:trPr>
      <w:tc>
        <w:tcPr>
          <w:tcW w:w="1878" w:type="dxa"/>
          <w:vMerge/>
        </w:tcPr>
        <w:p w14:paraId="06C68202" w14:textId="77777777" w:rsidR="00110A80" w:rsidRPr="00110A80" w:rsidRDefault="00110A80" w:rsidP="00110A80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ascii="Times New Roman" w:hAnsi="Times New Roman"/>
              <w:smallCaps/>
              <w:sz w:val="20"/>
              <w:lang w:val="en-AU" w:eastAsia="en-US"/>
            </w:rPr>
          </w:pPr>
        </w:p>
      </w:tc>
      <w:tc>
        <w:tcPr>
          <w:tcW w:w="8972" w:type="dxa"/>
        </w:tcPr>
        <w:p w14:paraId="087642E6" w14:textId="77777777" w:rsidR="00110A80" w:rsidRPr="00110A80" w:rsidRDefault="00110A80" w:rsidP="00110A80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110A80">
            <w:rPr>
              <w:rFonts w:cs="Arial"/>
              <w:smallCaps/>
              <w:sz w:val="20"/>
              <w:lang w:val="en-AU" w:eastAsia="en-US"/>
            </w:rPr>
            <w:t>Safe Work Method Statement</w:t>
          </w:r>
        </w:p>
      </w:tc>
      <w:tc>
        <w:tcPr>
          <w:tcW w:w="2676" w:type="dxa"/>
        </w:tcPr>
        <w:p w14:paraId="3BF11F90" w14:textId="77777777" w:rsidR="00110A80" w:rsidRPr="00110A80" w:rsidRDefault="00110A80" w:rsidP="00110A80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110A80">
            <w:rPr>
              <w:rFonts w:cs="Arial"/>
              <w:smallCaps/>
              <w:sz w:val="20"/>
              <w:lang w:val="en-AU" w:eastAsia="en-US"/>
            </w:rPr>
            <w:t xml:space="preserve">Page </w:t>
          </w:r>
          <w:r w:rsidRPr="00110A80">
            <w:rPr>
              <w:rFonts w:cs="Arial"/>
              <w:smallCaps/>
              <w:sz w:val="20"/>
              <w:lang w:val="en-AU" w:eastAsia="en-US"/>
            </w:rPr>
            <w:tab/>
          </w:r>
          <w:r w:rsidRPr="00110A80">
            <w:rPr>
              <w:rFonts w:cs="Arial"/>
              <w:sz w:val="20"/>
              <w:lang w:val="en-AU" w:eastAsia="en-US"/>
            </w:rPr>
            <w:t>1</w:t>
          </w:r>
          <w:r w:rsidR="000110C2">
            <w:rPr>
              <w:rFonts w:cs="Arial"/>
              <w:smallCaps/>
              <w:sz w:val="20"/>
              <w:lang w:val="en-AU" w:eastAsia="en-US"/>
            </w:rPr>
            <w:t xml:space="preserve"> of 2</w:t>
          </w:r>
        </w:p>
      </w:tc>
    </w:tr>
    <w:tr w:rsidR="00110A80" w:rsidRPr="00110A80" w14:paraId="0114093F" w14:textId="77777777" w:rsidTr="00975FF6">
      <w:trPr>
        <w:cantSplit/>
        <w:trHeight w:val="160"/>
      </w:trPr>
      <w:tc>
        <w:tcPr>
          <w:tcW w:w="1878" w:type="dxa"/>
          <w:vMerge/>
          <w:tcBorders>
            <w:bottom w:val="single" w:sz="4" w:space="0" w:color="auto"/>
          </w:tcBorders>
        </w:tcPr>
        <w:p w14:paraId="45655623" w14:textId="77777777" w:rsidR="00110A80" w:rsidRPr="00110A80" w:rsidRDefault="00110A80" w:rsidP="00110A80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ascii="Times New Roman" w:hAnsi="Times New Roman"/>
              <w:smallCaps/>
              <w:sz w:val="20"/>
              <w:lang w:val="en-AU" w:eastAsia="en-US"/>
            </w:rPr>
          </w:pPr>
        </w:p>
      </w:tc>
      <w:tc>
        <w:tcPr>
          <w:tcW w:w="8972" w:type="dxa"/>
          <w:tcBorders>
            <w:bottom w:val="single" w:sz="4" w:space="0" w:color="auto"/>
          </w:tcBorders>
        </w:tcPr>
        <w:p w14:paraId="5BA655F4" w14:textId="77777777" w:rsidR="00110A80" w:rsidRPr="00110A80" w:rsidRDefault="00110A80" w:rsidP="00110A80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110A80">
            <w:rPr>
              <w:rFonts w:cs="Arial"/>
              <w:smallCaps/>
              <w:sz w:val="20"/>
              <w:lang w:val="en-AU" w:eastAsia="en-US"/>
            </w:rPr>
            <w:t>Authorised By : AS</w:t>
          </w:r>
        </w:p>
      </w:tc>
      <w:tc>
        <w:tcPr>
          <w:tcW w:w="2676" w:type="dxa"/>
          <w:tcBorders>
            <w:bottom w:val="single" w:sz="4" w:space="0" w:color="auto"/>
          </w:tcBorders>
        </w:tcPr>
        <w:p w14:paraId="173C584C" w14:textId="77777777" w:rsidR="00110A80" w:rsidRPr="00110A80" w:rsidRDefault="00110A80" w:rsidP="00110A80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110A80">
            <w:rPr>
              <w:rFonts w:cs="Arial"/>
              <w:smallCaps/>
              <w:sz w:val="20"/>
              <w:lang w:val="en-AU" w:eastAsia="en-US"/>
            </w:rPr>
            <w:t>Issue :        Four</w:t>
          </w:r>
        </w:p>
      </w:tc>
    </w:tr>
  </w:tbl>
  <w:p w14:paraId="78B35AC0" w14:textId="77777777" w:rsidR="00AC55CA" w:rsidRDefault="00AC55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64D9A"/>
    <w:multiLevelType w:val="hybridMultilevel"/>
    <w:tmpl w:val="25D83B38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D1AB5"/>
    <w:multiLevelType w:val="hybridMultilevel"/>
    <w:tmpl w:val="9228A54E"/>
    <w:lvl w:ilvl="0" w:tplc="7F0C827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B2871"/>
    <w:multiLevelType w:val="hybridMultilevel"/>
    <w:tmpl w:val="65D660E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A80"/>
    <w:rsid w:val="000110C2"/>
    <w:rsid w:val="00052ECF"/>
    <w:rsid w:val="000E4CE1"/>
    <w:rsid w:val="00110A80"/>
    <w:rsid w:val="00457E07"/>
    <w:rsid w:val="0089322A"/>
    <w:rsid w:val="00936F8E"/>
    <w:rsid w:val="00AC55CA"/>
    <w:rsid w:val="00B041EB"/>
    <w:rsid w:val="00F52A10"/>
    <w:rsid w:val="00FB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A75E6E"/>
  <w15:docId w15:val="{38149E20-352F-4A14-B918-A9FF56A7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before="120" w:after="120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EB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04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Method Statement</vt:lpstr>
    </vt:vector>
  </TitlesOfParts>
  <Company>Racingnsw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Method Statement</dc:title>
  <dc:creator>Racingnsw</dc:creator>
  <cp:lastModifiedBy>Andrew Small</cp:lastModifiedBy>
  <cp:revision>10</cp:revision>
  <dcterms:created xsi:type="dcterms:W3CDTF">2015-11-04T03:50:00Z</dcterms:created>
  <dcterms:modified xsi:type="dcterms:W3CDTF">2021-10-27T21:52:00Z</dcterms:modified>
</cp:coreProperties>
</file>