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220C" w14:textId="77777777" w:rsidR="007D7A61" w:rsidRPr="007D7A61" w:rsidRDefault="007D7A61" w:rsidP="007D7A61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7D7A61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3B5B14E1" w14:textId="77777777" w:rsidR="007D7A61" w:rsidRPr="007D7A61" w:rsidRDefault="007D7A61" w:rsidP="007D7A61">
      <w:pPr>
        <w:shd w:val="solid" w:color="auto" w:fill="auto"/>
        <w:tabs>
          <w:tab w:val="left" w:pos="567"/>
          <w:tab w:val="left" w:pos="1134"/>
          <w:tab w:val="left" w:pos="1701"/>
        </w:tabs>
        <w:spacing w:before="0" w:after="0"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7D7A61">
        <w:rPr>
          <w:rFonts w:cs="Arial"/>
          <w:b/>
          <w:bCs/>
          <w:sz w:val="20"/>
          <w:lang w:val="en-AU" w:eastAsia="en-US"/>
        </w:rPr>
        <w:t>Form 007.2</w:t>
      </w:r>
    </w:p>
    <w:p w14:paraId="303CD295" w14:textId="77777777" w:rsidR="00CD1282" w:rsidRPr="007D7A61" w:rsidRDefault="007D7A61" w:rsidP="007D7A61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after="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7D7A61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3295"/>
        <w:gridCol w:w="6589"/>
      </w:tblGrid>
      <w:tr w:rsidR="00CD1282" w14:paraId="43487F61" w14:textId="77777777">
        <w:tc>
          <w:tcPr>
            <w:tcW w:w="6589" w:type="dxa"/>
            <w:gridSpan w:val="2"/>
          </w:tcPr>
          <w:p w14:paraId="2867659D" w14:textId="77777777" w:rsidR="00CD1282" w:rsidRDefault="00CD1282">
            <w:pPr>
              <w:spacing w:before="120" w:after="120"/>
              <w:rPr>
                <w:sz w:val="20"/>
              </w:rPr>
            </w:pPr>
            <w:r>
              <w:rPr>
                <w:b/>
                <w:sz w:val="20"/>
              </w:rPr>
              <w:t>Job: HOSING HORSES</w:t>
            </w:r>
          </w:p>
        </w:tc>
        <w:tc>
          <w:tcPr>
            <w:tcW w:w="6589" w:type="dxa"/>
          </w:tcPr>
          <w:p w14:paraId="21B1F674" w14:textId="77777777" w:rsidR="00CD1282" w:rsidRDefault="00CD1282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</w:t>
            </w:r>
          </w:p>
        </w:tc>
      </w:tr>
      <w:tr w:rsidR="00CD1282" w14:paraId="10A68AEE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4F4B91C4" w14:textId="77777777" w:rsidR="00CD1282" w:rsidRDefault="00CD12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Department:  </w:t>
            </w:r>
          </w:p>
          <w:p w14:paraId="2123EAC4" w14:textId="77777777" w:rsidR="00CD1282" w:rsidRDefault="00CD12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Section:  </w:t>
            </w:r>
          </w:p>
          <w:p w14:paraId="79F21D84" w14:textId="77777777" w:rsidR="00CD1282" w:rsidRDefault="007D7A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  WASH</w:t>
            </w:r>
            <w:r w:rsidR="00CD1282">
              <w:rPr>
                <w:b/>
                <w:sz w:val="20"/>
              </w:rPr>
              <w:t>DOWN BAY</w:t>
            </w:r>
          </w:p>
          <w:p w14:paraId="5863599F" w14:textId="77777777" w:rsidR="00CD1282" w:rsidRDefault="00CD1282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76720E96" w14:textId="77777777" w:rsidR="00CD1282" w:rsidRDefault="00CD12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CD1282" w14:paraId="6B4E30BC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602C7871" w14:textId="77777777" w:rsidR="00CD1282" w:rsidRDefault="00CD1282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251578CB" w14:textId="77777777" w:rsidR="00CD1282" w:rsidRDefault="00CD12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Revision Date:</w:t>
            </w:r>
          </w:p>
          <w:p w14:paraId="43C7D33F" w14:textId="77777777" w:rsidR="00CD1282" w:rsidRDefault="00CD12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Approval:</w:t>
            </w:r>
          </w:p>
          <w:p w14:paraId="63FFE702" w14:textId="77777777" w:rsidR="00CD1282" w:rsidRDefault="00CD12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Name:</w:t>
            </w:r>
          </w:p>
        </w:tc>
      </w:tr>
      <w:tr w:rsidR="00CD1282" w14:paraId="0EF7EF87" w14:textId="77777777">
        <w:tc>
          <w:tcPr>
            <w:tcW w:w="6589" w:type="dxa"/>
            <w:gridSpan w:val="2"/>
          </w:tcPr>
          <w:p w14:paraId="31B0838D" w14:textId="77777777" w:rsidR="00CD1282" w:rsidRDefault="00CD1282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5BB37763" w14:textId="77777777" w:rsidR="00CD1282" w:rsidRDefault="00CD1282">
            <w:pPr>
              <w:pStyle w:val="Heading1"/>
            </w:pPr>
            <w:r>
              <w:t>Safety Checks / Hazardous Substances</w:t>
            </w:r>
          </w:p>
        </w:tc>
      </w:tr>
      <w:tr w:rsidR="00CD1282" w14:paraId="5D288C47" w14:textId="77777777">
        <w:tc>
          <w:tcPr>
            <w:tcW w:w="6589" w:type="dxa"/>
            <w:gridSpan w:val="2"/>
            <w:tcBorders>
              <w:bottom w:val="nil"/>
            </w:tcBorders>
          </w:tcPr>
          <w:p w14:paraId="58ACCA5C" w14:textId="77777777" w:rsidR="007D7A61" w:rsidRDefault="00CD1282" w:rsidP="007D7A61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</w:rPr>
            </w:pPr>
            <w:r w:rsidRPr="007D7A61">
              <w:rPr>
                <w:bCs/>
                <w:sz w:val="20"/>
              </w:rPr>
              <w:t>Leather Lead with sufficient length (3 metres)</w:t>
            </w:r>
          </w:p>
          <w:p w14:paraId="77DC0DBA" w14:textId="77777777" w:rsidR="007D7A61" w:rsidRDefault="00CD1282" w:rsidP="007D7A61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</w:rPr>
            </w:pPr>
            <w:r w:rsidRPr="007D7A61">
              <w:rPr>
                <w:bCs/>
                <w:sz w:val="20"/>
              </w:rPr>
              <w:t>Bit in mouth of Horse</w:t>
            </w:r>
          </w:p>
          <w:p w14:paraId="50077E66" w14:textId="77777777" w:rsidR="00CD1282" w:rsidRPr="007D7A61" w:rsidRDefault="00CD1282" w:rsidP="007D7A61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</w:rPr>
            </w:pPr>
            <w:r w:rsidRPr="007D7A61">
              <w:rPr>
                <w:bCs/>
                <w:sz w:val="20"/>
              </w:rPr>
              <w:t>PPE: Work Boots</w:t>
            </w:r>
          </w:p>
          <w:p w14:paraId="4A88E333" w14:textId="77777777" w:rsidR="00CD1282" w:rsidRDefault="00CD1282">
            <w:pPr>
              <w:rPr>
                <w:bCs/>
                <w:sz w:val="20"/>
              </w:rPr>
            </w:pPr>
          </w:p>
        </w:tc>
        <w:tc>
          <w:tcPr>
            <w:tcW w:w="6589" w:type="dxa"/>
            <w:tcBorders>
              <w:bottom w:val="nil"/>
            </w:tcBorders>
          </w:tcPr>
          <w:p w14:paraId="0080F4B2" w14:textId="77777777" w:rsidR="007D7A61" w:rsidRDefault="00CD1282" w:rsidP="007D7A61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</w:rPr>
            </w:pPr>
            <w:r w:rsidRPr="007D7A61">
              <w:rPr>
                <w:bCs/>
                <w:sz w:val="20"/>
              </w:rPr>
              <w:t>Length and hose and positioning</w:t>
            </w:r>
          </w:p>
          <w:p w14:paraId="6E3809FB" w14:textId="77777777" w:rsidR="007D7A61" w:rsidRDefault="00CD1282" w:rsidP="007D7A61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</w:rPr>
            </w:pPr>
            <w:r w:rsidRPr="007D7A61">
              <w:rPr>
                <w:bCs/>
                <w:sz w:val="20"/>
              </w:rPr>
              <w:t>Slippery Floor</w:t>
            </w:r>
          </w:p>
          <w:p w14:paraId="76E3E0A9" w14:textId="77777777" w:rsidR="00CD1282" w:rsidRPr="007D7A61" w:rsidRDefault="00CD1282" w:rsidP="007D7A61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</w:rPr>
            </w:pPr>
            <w:r w:rsidRPr="007D7A61">
              <w:rPr>
                <w:bCs/>
                <w:sz w:val="20"/>
              </w:rPr>
              <w:t>Exposed Taps</w:t>
            </w:r>
          </w:p>
          <w:p w14:paraId="1F2EB027" w14:textId="77777777" w:rsidR="00CD1282" w:rsidRDefault="00CD1282">
            <w:pPr>
              <w:rPr>
                <w:bCs/>
                <w:sz w:val="20"/>
              </w:rPr>
            </w:pPr>
          </w:p>
        </w:tc>
      </w:tr>
      <w:tr w:rsidR="00CD1282" w14:paraId="7CC0E7BF" w14:textId="77777777">
        <w:tc>
          <w:tcPr>
            <w:tcW w:w="6589" w:type="dxa"/>
            <w:gridSpan w:val="2"/>
          </w:tcPr>
          <w:p w14:paraId="779A5DE6" w14:textId="77777777" w:rsidR="007D7A61" w:rsidRDefault="00CD1282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Codes of Practice Legislation: Applicable to Work?  Y/N </w:t>
            </w:r>
          </w:p>
          <w:p w14:paraId="78114626" w14:textId="77777777" w:rsidR="00CD1282" w:rsidRDefault="00CD1282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If Yes, state:</w:t>
            </w:r>
          </w:p>
          <w:p w14:paraId="49BD1AE9" w14:textId="77777777" w:rsidR="00CD1282" w:rsidRDefault="00CD1282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76BE4744" w14:textId="77777777" w:rsidR="00CD1282" w:rsidRDefault="00CD1282">
            <w:pPr>
              <w:pStyle w:val="Heading2"/>
              <w:jc w:val="left"/>
            </w:pPr>
            <w:r>
              <w:t>External Considerations</w:t>
            </w:r>
          </w:p>
        </w:tc>
      </w:tr>
      <w:tr w:rsidR="00CD1282" w14:paraId="4E190B24" w14:textId="77777777">
        <w:trPr>
          <w:cantSplit/>
        </w:trPr>
        <w:tc>
          <w:tcPr>
            <w:tcW w:w="3294" w:type="dxa"/>
          </w:tcPr>
          <w:p w14:paraId="0F8787E5" w14:textId="77777777" w:rsidR="00CD1282" w:rsidRDefault="00CD12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 w:rsidR="007D7A61">
              <w:rPr>
                <w:b/>
                <w:sz w:val="18"/>
              </w:rPr>
              <w:t>/s</w:t>
            </w:r>
            <w:r>
              <w:rPr>
                <w:b/>
                <w:sz w:val="18"/>
              </w:rPr>
              <w:t xml:space="preserve"> required to carry out work</w:t>
            </w:r>
          </w:p>
        </w:tc>
        <w:tc>
          <w:tcPr>
            <w:tcW w:w="3295" w:type="dxa"/>
          </w:tcPr>
          <w:p w14:paraId="5D751942" w14:textId="77777777" w:rsidR="00CD1282" w:rsidRDefault="00CD12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Duties &amp; Responsibilities</w:t>
            </w:r>
          </w:p>
        </w:tc>
        <w:tc>
          <w:tcPr>
            <w:tcW w:w="6589" w:type="dxa"/>
          </w:tcPr>
          <w:p w14:paraId="7056D43D" w14:textId="77777777" w:rsidR="00CD1282" w:rsidRDefault="00CD12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Qualifications/Experience/Training required to complete work</w:t>
            </w:r>
          </w:p>
        </w:tc>
      </w:tr>
      <w:tr w:rsidR="00CD1282" w14:paraId="60E8B710" w14:textId="77777777">
        <w:trPr>
          <w:cantSplit/>
        </w:trPr>
        <w:tc>
          <w:tcPr>
            <w:tcW w:w="3294" w:type="dxa"/>
          </w:tcPr>
          <w:p w14:paraId="31CD3BF8" w14:textId="77777777" w:rsidR="00CD1282" w:rsidRDefault="00CD128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Stablehand</w:t>
            </w:r>
          </w:p>
          <w:p w14:paraId="29827568" w14:textId="77777777" w:rsidR="00CD1282" w:rsidRDefault="00CD1282">
            <w:pPr>
              <w:rPr>
                <w:bCs/>
                <w:sz w:val="20"/>
              </w:rPr>
            </w:pPr>
          </w:p>
        </w:tc>
        <w:tc>
          <w:tcPr>
            <w:tcW w:w="3295" w:type="dxa"/>
          </w:tcPr>
          <w:p w14:paraId="0CDEE83B" w14:textId="77777777" w:rsidR="00CD1282" w:rsidRDefault="00CD128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Horse attendant</w:t>
            </w:r>
          </w:p>
          <w:p w14:paraId="5E7FE3EB" w14:textId="77777777" w:rsidR="00CD1282" w:rsidRDefault="00CD1282">
            <w:pPr>
              <w:rPr>
                <w:bCs/>
                <w:sz w:val="20"/>
              </w:rPr>
            </w:pPr>
          </w:p>
        </w:tc>
        <w:tc>
          <w:tcPr>
            <w:tcW w:w="6589" w:type="dxa"/>
          </w:tcPr>
          <w:p w14:paraId="6B5788F5" w14:textId="77777777" w:rsidR="00CD1282" w:rsidRDefault="00CD128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Registered Stablehand</w:t>
            </w:r>
          </w:p>
          <w:p w14:paraId="182E1000" w14:textId="77777777" w:rsidR="00CD1282" w:rsidRDefault="00CD128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Previous experience no required, but training required on the job prior to undertaking procedure</w:t>
            </w:r>
          </w:p>
          <w:p w14:paraId="3A28802E" w14:textId="77777777" w:rsidR="00CD1282" w:rsidRDefault="00CD1282">
            <w:pPr>
              <w:rPr>
                <w:bCs/>
                <w:sz w:val="20"/>
              </w:rPr>
            </w:pPr>
          </w:p>
          <w:p w14:paraId="3ECA36AF" w14:textId="77777777" w:rsidR="00CD1282" w:rsidRDefault="00CD1282">
            <w:pPr>
              <w:rPr>
                <w:bCs/>
                <w:sz w:val="20"/>
              </w:rPr>
            </w:pPr>
          </w:p>
          <w:p w14:paraId="6EA0A679" w14:textId="77777777" w:rsidR="00CD1282" w:rsidRDefault="00CD1282">
            <w:pPr>
              <w:rPr>
                <w:bCs/>
                <w:sz w:val="20"/>
              </w:rPr>
            </w:pPr>
          </w:p>
          <w:p w14:paraId="241F5410" w14:textId="77777777" w:rsidR="00CD1282" w:rsidRDefault="00CD1282">
            <w:pPr>
              <w:rPr>
                <w:bCs/>
                <w:sz w:val="20"/>
              </w:rPr>
            </w:pPr>
          </w:p>
        </w:tc>
      </w:tr>
    </w:tbl>
    <w:p w14:paraId="5AC3C511" w14:textId="77777777" w:rsidR="007D7A61" w:rsidRDefault="007D7A61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316"/>
        <w:gridCol w:w="5273"/>
      </w:tblGrid>
      <w:tr w:rsidR="00CD1282" w14:paraId="7BE6E50B" w14:textId="77777777">
        <w:tc>
          <w:tcPr>
            <w:tcW w:w="6589" w:type="dxa"/>
            <w:gridSpan w:val="2"/>
          </w:tcPr>
          <w:p w14:paraId="236BF85E" w14:textId="77777777" w:rsidR="00CD1282" w:rsidRDefault="007D7A6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SAFE WORK METHOD STATEMENT (PART 2)</w:t>
            </w:r>
          </w:p>
        </w:tc>
        <w:tc>
          <w:tcPr>
            <w:tcW w:w="6589" w:type="dxa"/>
            <w:gridSpan w:val="2"/>
          </w:tcPr>
          <w:p w14:paraId="0023E3CD" w14:textId="77777777" w:rsidR="00CD1282" w:rsidRDefault="00CD1282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Reference:</w:t>
            </w:r>
          </w:p>
        </w:tc>
      </w:tr>
      <w:tr w:rsidR="00CD1282" w14:paraId="73C72F31" w14:textId="77777777">
        <w:tc>
          <w:tcPr>
            <w:tcW w:w="6589" w:type="dxa"/>
            <w:gridSpan w:val="2"/>
          </w:tcPr>
          <w:p w14:paraId="63EDD254" w14:textId="77777777" w:rsidR="00CD1282" w:rsidRDefault="00CD1282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 HOSING HORSES</w:t>
            </w:r>
          </w:p>
        </w:tc>
        <w:tc>
          <w:tcPr>
            <w:tcW w:w="6589" w:type="dxa"/>
            <w:gridSpan w:val="2"/>
          </w:tcPr>
          <w:p w14:paraId="35AAC7FE" w14:textId="77777777" w:rsidR="00CD1282" w:rsidRDefault="00CD1282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CD1282" w14:paraId="19194A44" w14:textId="77777777" w:rsidTr="007D7A61">
        <w:trPr>
          <w:cantSplit/>
        </w:trPr>
        <w:tc>
          <w:tcPr>
            <w:tcW w:w="3227" w:type="dxa"/>
          </w:tcPr>
          <w:p w14:paraId="3B6A556D" w14:textId="77777777" w:rsidR="00CD1282" w:rsidRDefault="00CD1282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Procedure (in steps)</w:t>
            </w:r>
          </w:p>
        </w:tc>
        <w:tc>
          <w:tcPr>
            <w:tcW w:w="4678" w:type="dxa"/>
            <w:gridSpan w:val="2"/>
          </w:tcPr>
          <w:p w14:paraId="795BFC5A" w14:textId="77777777" w:rsidR="00CD1282" w:rsidRDefault="00CD1282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Possible Hazards in Executing Procedure</w:t>
            </w:r>
          </w:p>
        </w:tc>
        <w:tc>
          <w:tcPr>
            <w:tcW w:w="5273" w:type="dxa"/>
          </w:tcPr>
          <w:p w14:paraId="58ED0D04" w14:textId="77777777" w:rsidR="00CD1282" w:rsidRDefault="00CD1282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Key Safety Controls &amp; Associated Procedures</w:t>
            </w:r>
          </w:p>
        </w:tc>
      </w:tr>
      <w:tr w:rsidR="00CD1282" w14:paraId="7F18FE85" w14:textId="77777777" w:rsidTr="007D7A61">
        <w:trPr>
          <w:cantSplit/>
          <w:trHeight w:val="992"/>
        </w:trPr>
        <w:tc>
          <w:tcPr>
            <w:tcW w:w="3227" w:type="dxa"/>
          </w:tcPr>
          <w:p w14:paraId="7A42D72F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1. Check facility of housing bay, hose position and entry</w:t>
            </w:r>
          </w:p>
          <w:p w14:paraId="71462706" w14:textId="77777777" w:rsidR="00CD1282" w:rsidRDefault="00CD1282">
            <w:pPr>
              <w:rPr>
                <w:sz w:val="20"/>
              </w:rPr>
            </w:pPr>
          </w:p>
          <w:p w14:paraId="2B540240" w14:textId="77777777" w:rsidR="00CD1282" w:rsidRDefault="00CD1282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50E70879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Connections not being adequate</w:t>
            </w:r>
          </w:p>
          <w:p w14:paraId="4A3CDEC7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Stall or Bay not roomy enough or no walls</w:t>
            </w:r>
          </w:p>
        </w:tc>
        <w:tc>
          <w:tcPr>
            <w:tcW w:w="5273" w:type="dxa"/>
          </w:tcPr>
          <w:p w14:paraId="1C3B4373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Good condition of hoses</w:t>
            </w:r>
          </w:p>
          <w:p w14:paraId="28974D5F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Approved Nozzle</w:t>
            </w:r>
          </w:p>
          <w:p w14:paraId="4F801100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Good length of hose positioned from above</w:t>
            </w:r>
          </w:p>
        </w:tc>
      </w:tr>
      <w:tr w:rsidR="00CD1282" w14:paraId="787439BE" w14:textId="77777777" w:rsidTr="007D7A61">
        <w:trPr>
          <w:cantSplit/>
          <w:trHeight w:val="992"/>
        </w:trPr>
        <w:tc>
          <w:tcPr>
            <w:tcW w:w="3227" w:type="dxa"/>
          </w:tcPr>
          <w:p w14:paraId="7CE92621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2. Secure Horse</w:t>
            </w:r>
          </w:p>
          <w:p w14:paraId="1768BCE6" w14:textId="77777777" w:rsidR="00CD1282" w:rsidRDefault="00CD1282">
            <w:pPr>
              <w:rPr>
                <w:sz w:val="20"/>
              </w:rPr>
            </w:pPr>
          </w:p>
          <w:p w14:paraId="28236F3D" w14:textId="77777777" w:rsidR="00CD1282" w:rsidRDefault="00CD1282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726F4D06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Tying a hor</w:t>
            </w:r>
            <w:r w:rsidR="00383427">
              <w:rPr>
                <w:sz w:val="20"/>
              </w:rPr>
              <w:t>s</w:t>
            </w:r>
            <w:r>
              <w:rPr>
                <w:sz w:val="20"/>
              </w:rPr>
              <w:t>e in a congested space</w:t>
            </w:r>
          </w:p>
        </w:tc>
        <w:tc>
          <w:tcPr>
            <w:tcW w:w="5273" w:type="dxa"/>
          </w:tcPr>
          <w:p w14:paraId="32EAE587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Second person holding the horse or with extendable tie-up</w:t>
            </w:r>
          </w:p>
        </w:tc>
      </w:tr>
      <w:tr w:rsidR="00CD1282" w14:paraId="6B3DE24B" w14:textId="77777777" w:rsidTr="007D7A61">
        <w:trPr>
          <w:cantSplit/>
          <w:trHeight w:val="992"/>
        </w:trPr>
        <w:tc>
          <w:tcPr>
            <w:tcW w:w="3227" w:type="dxa"/>
          </w:tcPr>
          <w:p w14:paraId="1DD815BA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3. Hose down horse</w:t>
            </w:r>
          </w:p>
          <w:p w14:paraId="05C64309" w14:textId="77777777" w:rsidR="00CD1282" w:rsidRDefault="00CD1282">
            <w:pPr>
              <w:rPr>
                <w:sz w:val="20"/>
              </w:rPr>
            </w:pPr>
          </w:p>
          <w:p w14:paraId="2206682B" w14:textId="77777777" w:rsidR="00CD1282" w:rsidRDefault="00CD1282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6AD7006D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Hosing a horse d</w:t>
            </w:r>
            <w:r w:rsidR="007D7A61">
              <w:rPr>
                <w:sz w:val="20"/>
              </w:rPr>
              <w:t xml:space="preserve">own in close proximity, slippery </w:t>
            </w:r>
            <w:r>
              <w:rPr>
                <w:sz w:val="20"/>
              </w:rPr>
              <w:t>surfaces and being kicked</w:t>
            </w:r>
          </w:p>
        </w:tc>
        <w:tc>
          <w:tcPr>
            <w:tcW w:w="5273" w:type="dxa"/>
          </w:tcPr>
          <w:p w14:paraId="55384863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Stand well to the side and the front half of the horse</w:t>
            </w:r>
          </w:p>
        </w:tc>
      </w:tr>
      <w:tr w:rsidR="00CD1282" w14:paraId="06D53FBB" w14:textId="77777777" w:rsidTr="007D7A61">
        <w:trPr>
          <w:cantSplit/>
          <w:trHeight w:val="992"/>
        </w:trPr>
        <w:tc>
          <w:tcPr>
            <w:tcW w:w="3227" w:type="dxa"/>
          </w:tcPr>
          <w:p w14:paraId="401F3967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4. Remove excess water from horse with scrapper</w:t>
            </w:r>
          </w:p>
          <w:p w14:paraId="08E9FC76" w14:textId="77777777" w:rsidR="00CD1282" w:rsidRDefault="00CD1282">
            <w:pPr>
              <w:rPr>
                <w:sz w:val="20"/>
              </w:rPr>
            </w:pPr>
          </w:p>
          <w:p w14:paraId="1386FEC1" w14:textId="77777777" w:rsidR="00CD1282" w:rsidRDefault="00CD1282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3CE7FB52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Steel scrappers with sharp edges</w:t>
            </w:r>
          </w:p>
        </w:tc>
        <w:tc>
          <w:tcPr>
            <w:tcW w:w="5273" w:type="dxa"/>
          </w:tcPr>
          <w:p w14:paraId="2AA13E06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Use plastic scrapper</w:t>
            </w:r>
          </w:p>
        </w:tc>
      </w:tr>
      <w:tr w:rsidR="00CD1282" w14:paraId="1957C1A2" w14:textId="77777777" w:rsidTr="007D7A61">
        <w:trPr>
          <w:cantSplit/>
          <w:trHeight w:val="992"/>
        </w:trPr>
        <w:tc>
          <w:tcPr>
            <w:tcW w:w="3227" w:type="dxa"/>
          </w:tcPr>
          <w:p w14:paraId="3DFA8A5A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5. Dry Horse</w:t>
            </w:r>
          </w:p>
          <w:p w14:paraId="4F9A78FC" w14:textId="77777777" w:rsidR="00CD1282" w:rsidRDefault="00CD1282">
            <w:pPr>
              <w:rPr>
                <w:sz w:val="20"/>
              </w:rPr>
            </w:pPr>
          </w:p>
          <w:p w14:paraId="742030AA" w14:textId="77777777" w:rsidR="00CD1282" w:rsidRDefault="00CD1282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11F7D0CA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Being kicked when towel behind horses quarters</w:t>
            </w:r>
          </w:p>
        </w:tc>
        <w:tc>
          <w:tcPr>
            <w:tcW w:w="5273" w:type="dxa"/>
          </w:tcPr>
          <w:p w14:paraId="6B117F91" w14:textId="77777777" w:rsidR="00CD1282" w:rsidRDefault="00CD1282">
            <w:pPr>
              <w:rPr>
                <w:sz w:val="20"/>
              </w:rPr>
            </w:pPr>
            <w:r>
              <w:rPr>
                <w:sz w:val="20"/>
              </w:rPr>
              <w:t>Work from front to rear of horse</w:t>
            </w:r>
          </w:p>
        </w:tc>
      </w:tr>
    </w:tbl>
    <w:p w14:paraId="56AC2351" w14:textId="77777777" w:rsidR="00CD1282" w:rsidRDefault="00CD1282" w:rsidP="007D7A61">
      <w:pPr>
        <w:pStyle w:val="BodyText"/>
        <w:rPr>
          <w:b/>
          <w:sz w:val="18"/>
        </w:rPr>
      </w:pPr>
    </w:p>
    <w:sectPr w:rsidR="00CD1282">
      <w:headerReference w:type="even" r:id="rId7"/>
      <w:headerReference w:type="default" r:id="rId8"/>
      <w:footerReference w:type="default" r:id="rId9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0ECC" w14:textId="77777777" w:rsidR="00D55784" w:rsidRDefault="00D8657E">
      <w:pPr>
        <w:spacing w:before="0" w:after="0"/>
      </w:pPr>
      <w:r>
        <w:separator/>
      </w:r>
    </w:p>
  </w:endnote>
  <w:endnote w:type="continuationSeparator" w:id="0">
    <w:p w14:paraId="190D1712" w14:textId="77777777" w:rsidR="00D55784" w:rsidRDefault="00D865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149" w14:textId="5841127D" w:rsidR="007D7A61" w:rsidRPr="007D7A61" w:rsidRDefault="007D7A61" w:rsidP="007D7A61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before="0" w:after="0"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7D7A61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2309AA">
      <w:rPr>
        <w:rFonts w:cs="Arial"/>
        <w:b/>
        <w:bCs/>
        <w:sz w:val="14"/>
        <w:szCs w:val="14"/>
        <w:lang w:val="en-AU" w:eastAsia="en-US"/>
      </w:rPr>
      <w:t>SafeWork</w:t>
    </w:r>
    <w:r w:rsidRPr="007D7A61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23E5458F" w14:textId="77777777" w:rsidR="007D7A61" w:rsidRPr="007D7A61" w:rsidRDefault="007D7A61" w:rsidP="007D7A61">
    <w:pPr>
      <w:tabs>
        <w:tab w:val="left" w:pos="567"/>
        <w:tab w:val="left" w:pos="1134"/>
        <w:tab w:val="left" w:pos="1701"/>
      </w:tabs>
      <w:spacing w:before="0" w:after="0"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7D7A61" w:rsidRPr="007D7A61" w14:paraId="5EE9F5E4" w14:textId="77777777" w:rsidTr="00975FF6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DAA3220" w14:textId="3A9E8C70" w:rsidR="007D7A61" w:rsidRPr="007D7A61" w:rsidRDefault="007D7A61" w:rsidP="007D7A61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before="0" w:after="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D7A61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551D1C9" w14:textId="5D88ACBF" w:rsidR="007D7A61" w:rsidRPr="007D7A61" w:rsidRDefault="007D7A61" w:rsidP="007D7A61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before="0" w:after="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D7A61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2309AA">
            <w:rPr>
              <w:rFonts w:cs="Arial"/>
              <w:smallCaps/>
              <w:sz w:val="20"/>
              <w:lang w:val="en-AU" w:eastAsia="en-US"/>
            </w:rPr>
            <w:t>July</w:t>
          </w:r>
          <w:r w:rsidRPr="007D7A61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2309AA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508B1EFE" w14:textId="77777777" w:rsidR="00CD1282" w:rsidRDefault="00CD1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AE7F" w14:textId="77777777" w:rsidR="00D55784" w:rsidRDefault="00D8657E">
      <w:pPr>
        <w:spacing w:before="0" w:after="0"/>
      </w:pPr>
      <w:r>
        <w:separator/>
      </w:r>
    </w:p>
  </w:footnote>
  <w:footnote w:type="continuationSeparator" w:id="0">
    <w:p w14:paraId="33B170AF" w14:textId="77777777" w:rsidR="00D55784" w:rsidRDefault="00D865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AE85" w14:textId="77777777" w:rsidR="00CD1282" w:rsidRDefault="00CD128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7F35E" w14:textId="77777777" w:rsidR="00CD1282" w:rsidRDefault="00CD128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7D7A61" w:rsidRPr="007D7A61" w14:paraId="5271FD82" w14:textId="77777777" w:rsidTr="00975FF6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1CDB1207" w14:textId="77777777" w:rsidR="007D7A61" w:rsidRPr="007D7A61" w:rsidRDefault="007D7A61" w:rsidP="007D7A61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0" w:after="0"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7D7A61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1004D47A" wp14:editId="24581707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1B4F5530" w14:textId="77777777" w:rsidR="007D7A61" w:rsidRPr="007D7A61" w:rsidRDefault="007D7A61" w:rsidP="007D7A61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D7A61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4D83C038" w14:textId="77777777" w:rsidR="007D7A61" w:rsidRPr="007D7A61" w:rsidRDefault="007D7A61" w:rsidP="007D7A61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D7A61">
            <w:rPr>
              <w:rFonts w:cs="Arial"/>
              <w:smallCaps/>
              <w:sz w:val="20"/>
              <w:lang w:val="en-AU" w:eastAsia="en-US"/>
            </w:rPr>
            <w:t>WHSIMS</w:t>
          </w:r>
          <w:r w:rsidRPr="007D7A61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7D7A61" w:rsidRPr="007D7A61" w14:paraId="566229BF" w14:textId="77777777" w:rsidTr="00975FF6">
      <w:trPr>
        <w:cantSplit/>
        <w:trHeight w:val="160"/>
      </w:trPr>
      <w:tc>
        <w:tcPr>
          <w:tcW w:w="1878" w:type="dxa"/>
          <w:vMerge/>
        </w:tcPr>
        <w:p w14:paraId="7A1743E8" w14:textId="77777777" w:rsidR="007D7A61" w:rsidRPr="007D7A61" w:rsidRDefault="007D7A61" w:rsidP="007D7A61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0" w:after="0"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699519C2" w14:textId="77777777" w:rsidR="007D7A61" w:rsidRPr="007D7A61" w:rsidRDefault="007D7A61" w:rsidP="007D7A61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D7A61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180A18B2" w14:textId="77777777" w:rsidR="007D7A61" w:rsidRPr="007D7A61" w:rsidRDefault="007D7A61" w:rsidP="007D7A61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D7A61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7D7A61">
            <w:rPr>
              <w:rFonts w:cs="Arial"/>
              <w:smallCaps/>
              <w:sz w:val="20"/>
              <w:lang w:val="en-AU" w:eastAsia="en-US"/>
            </w:rPr>
            <w:tab/>
          </w:r>
          <w:r w:rsidRPr="007D7A61">
            <w:rPr>
              <w:rFonts w:cs="Arial"/>
              <w:sz w:val="20"/>
              <w:lang w:val="en-AU" w:eastAsia="en-US"/>
            </w:rPr>
            <w:t>1</w:t>
          </w:r>
          <w:r w:rsidRPr="007D7A61">
            <w:rPr>
              <w:rFonts w:cs="Arial"/>
              <w:smallCaps/>
              <w:sz w:val="20"/>
              <w:lang w:val="en-AU" w:eastAsia="en-US"/>
            </w:rPr>
            <w:t xml:space="preserve"> of </w:t>
          </w:r>
          <w:r>
            <w:rPr>
              <w:rFonts w:cs="Arial"/>
              <w:smallCaps/>
              <w:sz w:val="20"/>
              <w:lang w:val="en-AU" w:eastAsia="en-US"/>
            </w:rPr>
            <w:t>2</w:t>
          </w:r>
        </w:p>
      </w:tc>
    </w:tr>
    <w:tr w:rsidR="007D7A61" w:rsidRPr="007D7A61" w14:paraId="2A4633CE" w14:textId="77777777" w:rsidTr="00975FF6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0EE8705D" w14:textId="77777777" w:rsidR="007D7A61" w:rsidRPr="007D7A61" w:rsidRDefault="007D7A61" w:rsidP="007D7A61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0" w:after="0"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062B4973" w14:textId="77777777" w:rsidR="007D7A61" w:rsidRPr="007D7A61" w:rsidRDefault="007D7A61" w:rsidP="007D7A61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D7A61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45AD73F4" w14:textId="77777777" w:rsidR="007D7A61" w:rsidRPr="007D7A61" w:rsidRDefault="007D7A61" w:rsidP="007D7A61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D7A61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623E2958" w14:textId="77777777" w:rsidR="00CD1282" w:rsidRPr="007D7A61" w:rsidRDefault="00CD1282" w:rsidP="007D7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2362"/>
    <w:multiLevelType w:val="hybridMultilevel"/>
    <w:tmpl w:val="690A09E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28E"/>
    <w:rsid w:val="002309AA"/>
    <w:rsid w:val="00383427"/>
    <w:rsid w:val="0059428E"/>
    <w:rsid w:val="005D5C2A"/>
    <w:rsid w:val="007D7A61"/>
    <w:rsid w:val="00CD1282"/>
    <w:rsid w:val="00D55784"/>
    <w:rsid w:val="00D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3E3A27"/>
  <w15:docId w15:val="{F0565AAF-9947-42F9-8082-36D80219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7D7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A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6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Hewlett-Packard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Margaret Isabelle Duffy</dc:creator>
  <cp:lastModifiedBy>Andrew Small</cp:lastModifiedBy>
  <cp:revision>5</cp:revision>
  <cp:lastPrinted>2003-12-03T04:51:00Z</cp:lastPrinted>
  <dcterms:created xsi:type="dcterms:W3CDTF">2015-11-04T05:18:00Z</dcterms:created>
  <dcterms:modified xsi:type="dcterms:W3CDTF">2021-10-27T22:13:00Z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