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95E7" w14:textId="77777777" w:rsidR="008D66BB" w:rsidRPr="008D66BB" w:rsidRDefault="008D66BB" w:rsidP="008D66BB">
      <w:pPr>
        <w:keepNext/>
        <w:tabs>
          <w:tab w:val="left" w:pos="568"/>
          <w:tab w:val="left" w:pos="1134"/>
          <w:tab w:val="left" w:pos="1701"/>
        </w:tabs>
        <w:suppressAutoHyphens/>
        <w:spacing w:before="120" w:after="60" w:line="288" w:lineRule="auto"/>
        <w:jc w:val="center"/>
        <w:outlineLvl w:val="0"/>
        <w:rPr>
          <w:rFonts w:cs="Arial"/>
          <w:b/>
          <w:bCs/>
          <w:caps/>
          <w:spacing w:val="-3"/>
          <w:kern w:val="28"/>
          <w:sz w:val="20"/>
          <w:lang w:val="en-AU"/>
        </w:rPr>
      </w:pPr>
      <w:r w:rsidRPr="008D66BB">
        <w:rPr>
          <w:rFonts w:cs="Arial"/>
          <w:b/>
          <w:bCs/>
          <w:caps/>
          <w:spacing w:val="-3"/>
          <w:kern w:val="28"/>
          <w:sz w:val="20"/>
          <w:lang w:val="en-AU"/>
        </w:rPr>
        <w:t>Safe Work Method Statement</w:t>
      </w:r>
    </w:p>
    <w:p w14:paraId="79187397" w14:textId="77777777" w:rsidR="008D66BB" w:rsidRPr="008D66BB" w:rsidRDefault="008D66BB" w:rsidP="008D66BB">
      <w:pPr>
        <w:shd w:val="solid" w:color="auto" w:fill="auto"/>
        <w:tabs>
          <w:tab w:val="left" w:pos="567"/>
          <w:tab w:val="left" w:pos="1134"/>
          <w:tab w:val="left" w:pos="1701"/>
        </w:tabs>
        <w:spacing w:line="288" w:lineRule="auto"/>
        <w:ind w:left="3402" w:right="3402"/>
        <w:jc w:val="center"/>
        <w:rPr>
          <w:rFonts w:cs="Arial"/>
          <w:b/>
          <w:bCs/>
          <w:sz w:val="20"/>
          <w:lang w:val="en-AU"/>
        </w:rPr>
      </w:pPr>
      <w:r w:rsidRPr="008D66BB">
        <w:rPr>
          <w:rFonts w:cs="Arial"/>
          <w:b/>
          <w:bCs/>
          <w:sz w:val="20"/>
          <w:lang w:val="en-AU"/>
        </w:rPr>
        <w:t>Form 007.2</w:t>
      </w:r>
    </w:p>
    <w:p w14:paraId="3A175C4B" w14:textId="77777777" w:rsidR="007E1C78" w:rsidRPr="008D66BB" w:rsidRDefault="008D66BB" w:rsidP="008D66BB">
      <w:pPr>
        <w:keepNext/>
        <w:tabs>
          <w:tab w:val="left" w:pos="567"/>
          <w:tab w:val="left" w:pos="1133"/>
          <w:tab w:val="left" w:pos="1701"/>
          <w:tab w:val="left" w:pos="2551"/>
        </w:tabs>
        <w:suppressAutoHyphens/>
        <w:spacing w:before="60" w:line="288" w:lineRule="auto"/>
        <w:ind w:left="567" w:hanging="567"/>
        <w:jc w:val="both"/>
        <w:outlineLvl w:val="3"/>
        <w:rPr>
          <w:rFonts w:cs="Arial"/>
          <w:b/>
          <w:bCs/>
          <w:caps/>
          <w:spacing w:val="-2"/>
          <w:sz w:val="20"/>
          <w:lang w:val="en-AU"/>
        </w:rPr>
      </w:pPr>
      <w:r w:rsidRPr="008D66BB">
        <w:rPr>
          <w:rFonts w:cs="Arial"/>
          <w:b/>
          <w:bCs/>
          <w:caps/>
          <w:spacing w:val="-2"/>
          <w:sz w:val="20"/>
          <w:lang w:val="en-AU"/>
        </w:rPr>
        <w:t>Safe Work Method Statement (Part 1)</w:t>
      </w:r>
    </w:p>
    <w:tbl>
      <w:tblPr>
        <w:tblW w:w="13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798"/>
        <w:gridCol w:w="6589"/>
      </w:tblGrid>
      <w:tr w:rsidR="007E1C78" w14:paraId="110A9FD8" w14:textId="77777777">
        <w:tc>
          <w:tcPr>
            <w:tcW w:w="6592" w:type="dxa"/>
            <w:gridSpan w:val="2"/>
          </w:tcPr>
          <w:p w14:paraId="50FC7E49" w14:textId="2AB7529D" w:rsidR="00D84D72" w:rsidRDefault="00BC2559" w:rsidP="009575ED">
            <w:pPr>
              <w:spacing w:before="12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Job: </w:t>
            </w:r>
            <w:r w:rsidR="00A71991">
              <w:rPr>
                <w:b/>
                <w:sz w:val="20"/>
              </w:rPr>
              <w:t xml:space="preserve">ROOFING </w:t>
            </w:r>
            <w:r w:rsidR="00D84D72">
              <w:rPr>
                <w:b/>
                <w:sz w:val="20"/>
              </w:rPr>
              <w:t xml:space="preserve">MAINTENANCE, </w:t>
            </w:r>
            <w:r w:rsidR="00A71991">
              <w:rPr>
                <w:b/>
                <w:sz w:val="20"/>
              </w:rPr>
              <w:t xml:space="preserve">REPAIRS, </w:t>
            </w:r>
            <w:r w:rsidR="009575ED">
              <w:rPr>
                <w:b/>
                <w:sz w:val="20"/>
              </w:rPr>
              <w:t>INSTALLATION AND/OR</w:t>
            </w:r>
          </w:p>
          <w:p w14:paraId="2D3C8D94" w14:textId="0E8088AB" w:rsidR="007E1C78" w:rsidRPr="008D66BB" w:rsidRDefault="00A71991" w:rsidP="00D84D72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D84D72">
              <w:rPr>
                <w:b/>
                <w:sz w:val="20"/>
              </w:rPr>
              <w:t xml:space="preserve">       </w:t>
            </w:r>
            <w:r w:rsidR="009575ED">
              <w:rPr>
                <w:b/>
                <w:sz w:val="20"/>
              </w:rPr>
              <w:t xml:space="preserve"> REPLACEMENT</w:t>
            </w:r>
          </w:p>
        </w:tc>
        <w:tc>
          <w:tcPr>
            <w:tcW w:w="6589" w:type="dxa"/>
          </w:tcPr>
          <w:p w14:paraId="07102290" w14:textId="77777777" w:rsidR="007E1C78" w:rsidRPr="008D66BB" w:rsidRDefault="001C7129">
            <w:pPr>
              <w:spacing w:before="120" w:after="120"/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Document Reference</w:t>
            </w:r>
          </w:p>
        </w:tc>
      </w:tr>
      <w:tr w:rsidR="007E1C78" w14:paraId="77DE372F" w14:textId="77777777">
        <w:trPr>
          <w:cantSplit/>
        </w:trPr>
        <w:tc>
          <w:tcPr>
            <w:tcW w:w="6592" w:type="dxa"/>
            <w:gridSpan w:val="2"/>
            <w:vMerge w:val="restart"/>
          </w:tcPr>
          <w:p w14:paraId="5FA2D76A" w14:textId="77777777" w:rsidR="007E1C78" w:rsidRPr="008D66BB" w:rsidRDefault="007E1C78">
            <w:pPr>
              <w:rPr>
                <w:b/>
                <w:sz w:val="20"/>
              </w:rPr>
            </w:pPr>
          </w:p>
          <w:p w14:paraId="052EF552" w14:textId="77777777" w:rsidR="007E1C78" w:rsidRPr="008D66BB" w:rsidRDefault="001C7129">
            <w:pPr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 xml:space="preserve">Department: </w:t>
            </w:r>
          </w:p>
          <w:p w14:paraId="75860F45" w14:textId="77777777" w:rsidR="007E1C78" w:rsidRPr="008D66BB" w:rsidRDefault="007E1C78">
            <w:pPr>
              <w:rPr>
                <w:b/>
                <w:sz w:val="20"/>
              </w:rPr>
            </w:pPr>
          </w:p>
          <w:p w14:paraId="3304CB05" w14:textId="77777777" w:rsidR="007E1C78" w:rsidRPr="008D66BB" w:rsidRDefault="00BC25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Section:</w:t>
            </w:r>
          </w:p>
          <w:p w14:paraId="59ED4985" w14:textId="77777777" w:rsidR="007E1C78" w:rsidRPr="008D66BB" w:rsidRDefault="007E1C78">
            <w:pPr>
              <w:rPr>
                <w:b/>
                <w:sz w:val="20"/>
              </w:rPr>
            </w:pPr>
          </w:p>
          <w:p w14:paraId="7F2A50D3" w14:textId="1994D396" w:rsidR="007E1C78" w:rsidRPr="008D66BB" w:rsidRDefault="00BC25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Work Area: </w:t>
            </w:r>
            <w:r w:rsidR="00A71991">
              <w:rPr>
                <w:b/>
                <w:sz w:val="20"/>
              </w:rPr>
              <w:t>Roof of amenities buildings, stalls, storage sheds, etc.</w:t>
            </w:r>
          </w:p>
          <w:p w14:paraId="156BA2DE" w14:textId="77777777" w:rsidR="007E1C78" w:rsidRPr="008D66BB" w:rsidRDefault="007E1C78">
            <w:pPr>
              <w:rPr>
                <w:b/>
                <w:sz w:val="20"/>
              </w:rPr>
            </w:pPr>
          </w:p>
        </w:tc>
        <w:tc>
          <w:tcPr>
            <w:tcW w:w="6589" w:type="dxa"/>
          </w:tcPr>
          <w:p w14:paraId="5D53EDFF" w14:textId="77777777" w:rsidR="007E1C78" w:rsidRPr="008D66BB" w:rsidRDefault="001C7129" w:rsidP="00F716A9">
            <w:pPr>
              <w:spacing w:before="60" w:after="60"/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No:</w:t>
            </w:r>
          </w:p>
        </w:tc>
      </w:tr>
      <w:tr w:rsidR="007E1C78" w14:paraId="42C3D852" w14:textId="77777777">
        <w:trPr>
          <w:cantSplit/>
          <w:trHeight w:val="852"/>
        </w:trPr>
        <w:tc>
          <w:tcPr>
            <w:tcW w:w="6592" w:type="dxa"/>
            <w:gridSpan w:val="2"/>
            <w:vMerge/>
          </w:tcPr>
          <w:p w14:paraId="22F80754" w14:textId="77777777" w:rsidR="007E1C78" w:rsidRPr="008D66BB" w:rsidRDefault="007E1C78">
            <w:pPr>
              <w:rPr>
                <w:b/>
                <w:sz w:val="20"/>
              </w:rPr>
            </w:pPr>
          </w:p>
        </w:tc>
        <w:tc>
          <w:tcPr>
            <w:tcW w:w="6589" w:type="dxa"/>
            <w:tcBorders>
              <w:bottom w:val="single" w:sz="4" w:space="0" w:color="auto"/>
            </w:tcBorders>
          </w:tcPr>
          <w:p w14:paraId="203DE1BB" w14:textId="77777777" w:rsidR="007E1C78" w:rsidRPr="008D66BB" w:rsidRDefault="001C7129" w:rsidP="008D66BB">
            <w:pPr>
              <w:spacing w:before="60"/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Revision Date:</w:t>
            </w:r>
          </w:p>
          <w:p w14:paraId="01098FF7" w14:textId="77777777" w:rsidR="007E1C78" w:rsidRPr="008D66BB" w:rsidRDefault="007E1C78">
            <w:pPr>
              <w:rPr>
                <w:b/>
                <w:sz w:val="20"/>
              </w:rPr>
            </w:pPr>
          </w:p>
          <w:p w14:paraId="66E49FB7" w14:textId="77777777" w:rsidR="007E1C78" w:rsidRPr="008D66BB" w:rsidRDefault="001C7129">
            <w:pPr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Manager’s Approval:</w:t>
            </w:r>
          </w:p>
          <w:p w14:paraId="6BD01708" w14:textId="77777777" w:rsidR="007E1C78" w:rsidRPr="008D66BB" w:rsidRDefault="007E1C78">
            <w:pPr>
              <w:rPr>
                <w:b/>
                <w:sz w:val="20"/>
              </w:rPr>
            </w:pPr>
          </w:p>
          <w:p w14:paraId="29107443" w14:textId="77777777" w:rsidR="007E1C78" w:rsidRPr="008D66BB" w:rsidRDefault="001C7129">
            <w:pPr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Manager’s Name:</w:t>
            </w:r>
          </w:p>
          <w:p w14:paraId="7748E69C" w14:textId="77777777" w:rsidR="007E1C78" w:rsidRPr="008D66BB" w:rsidRDefault="007E1C78">
            <w:pPr>
              <w:rPr>
                <w:b/>
                <w:sz w:val="20"/>
              </w:rPr>
            </w:pPr>
          </w:p>
        </w:tc>
      </w:tr>
      <w:tr w:rsidR="007E1C78" w14:paraId="15126CE0" w14:textId="77777777">
        <w:tc>
          <w:tcPr>
            <w:tcW w:w="6592" w:type="dxa"/>
            <w:gridSpan w:val="2"/>
          </w:tcPr>
          <w:p w14:paraId="6E4EA01F" w14:textId="77777777" w:rsidR="007E1C78" w:rsidRPr="008D66BB" w:rsidRDefault="001C7129">
            <w:pPr>
              <w:spacing w:before="120" w:after="120"/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Key Safety Plant / Equipment / (including P.P.E.)</w:t>
            </w:r>
          </w:p>
        </w:tc>
        <w:tc>
          <w:tcPr>
            <w:tcW w:w="6589" w:type="dxa"/>
          </w:tcPr>
          <w:p w14:paraId="5961B966" w14:textId="77777777" w:rsidR="007E1C78" w:rsidRPr="008D66BB" w:rsidRDefault="001C7129">
            <w:pPr>
              <w:spacing w:before="120" w:after="120"/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Safety Checks / Hazardous Substances</w:t>
            </w:r>
          </w:p>
        </w:tc>
      </w:tr>
      <w:tr w:rsidR="007E1C78" w14:paraId="3F569CC3" w14:textId="77777777">
        <w:tc>
          <w:tcPr>
            <w:tcW w:w="6592" w:type="dxa"/>
            <w:gridSpan w:val="2"/>
          </w:tcPr>
          <w:p w14:paraId="7EE799A6" w14:textId="1A3E29BC" w:rsidR="008D66BB" w:rsidRDefault="00E140B3" w:rsidP="008D66BB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Fall prevention system/s</w:t>
            </w:r>
          </w:p>
          <w:p w14:paraId="15FE7210" w14:textId="667FCAD1" w:rsidR="008D66BB" w:rsidRDefault="00E140B3" w:rsidP="008D66BB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Materials fixing equipment</w:t>
            </w:r>
          </w:p>
          <w:p w14:paraId="5D6A93EC" w14:textId="74A321A8" w:rsidR="007E1C78" w:rsidRPr="005A68C6" w:rsidRDefault="001C7129" w:rsidP="005A68C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66BB">
              <w:rPr>
                <w:sz w:val="20"/>
              </w:rPr>
              <w:t>PPE – sun protec</w:t>
            </w:r>
            <w:r w:rsidR="00BC2559">
              <w:rPr>
                <w:sz w:val="20"/>
              </w:rPr>
              <w:t>tion/broad-brimmed hat</w:t>
            </w:r>
            <w:r w:rsidR="00D84D72">
              <w:rPr>
                <w:sz w:val="20"/>
              </w:rPr>
              <w:t>, non-slip footwear, gloves, goggles</w:t>
            </w:r>
            <w:r w:rsidR="005E571F">
              <w:rPr>
                <w:sz w:val="20"/>
              </w:rPr>
              <w:t>, mask, hi-visibility workwear.</w:t>
            </w:r>
          </w:p>
          <w:p w14:paraId="5CB9A2D8" w14:textId="77777777" w:rsidR="007E1C78" w:rsidRDefault="007E1C78">
            <w:pPr>
              <w:rPr>
                <w:sz w:val="20"/>
              </w:rPr>
            </w:pPr>
          </w:p>
        </w:tc>
        <w:tc>
          <w:tcPr>
            <w:tcW w:w="6589" w:type="dxa"/>
          </w:tcPr>
          <w:p w14:paraId="58A917B4" w14:textId="474EE051" w:rsidR="008D66BB" w:rsidRDefault="005E571F" w:rsidP="008D66BB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Identification</w:t>
            </w:r>
            <w:r w:rsidR="00BC2559">
              <w:rPr>
                <w:sz w:val="20"/>
              </w:rPr>
              <w:t xml:space="preserve"> of </w:t>
            </w:r>
            <w:r>
              <w:rPr>
                <w:sz w:val="20"/>
              </w:rPr>
              <w:t>appropriate area for access/egress to roof</w:t>
            </w:r>
          </w:p>
          <w:p w14:paraId="41DDF688" w14:textId="1C09CAD5" w:rsidR="005E571F" w:rsidRDefault="005E571F" w:rsidP="008D66BB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Physical inspection of work area</w:t>
            </w:r>
          </w:p>
          <w:p w14:paraId="69FF290F" w14:textId="26E191EF" w:rsidR="00BC2559" w:rsidRDefault="009575ED" w:rsidP="008D66BB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Identification of all live services in proximity</w:t>
            </w:r>
          </w:p>
          <w:p w14:paraId="7CD70807" w14:textId="0BFB0F01" w:rsidR="008D66BB" w:rsidRDefault="001C7129" w:rsidP="008D66BB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66BB">
              <w:rPr>
                <w:sz w:val="20"/>
              </w:rPr>
              <w:t xml:space="preserve">Physical </w:t>
            </w:r>
            <w:r w:rsidR="009575ED">
              <w:rPr>
                <w:sz w:val="20"/>
              </w:rPr>
              <w:t>inspection of roof condition/structure</w:t>
            </w:r>
          </w:p>
          <w:p w14:paraId="4DF978DA" w14:textId="77777777" w:rsidR="007E1C78" w:rsidRDefault="00BC2559" w:rsidP="008D66BB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Physical </w:t>
            </w:r>
            <w:r w:rsidR="009575ED">
              <w:rPr>
                <w:sz w:val="20"/>
              </w:rPr>
              <w:t>assessment of roofing materials to be hoisted</w:t>
            </w:r>
          </w:p>
          <w:p w14:paraId="605BDDBE" w14:textId="6367FB54" w:rsidR="00AD3019" w:rsidRPr="00916740" w:rsidRDefault="00916740" w:rsidP="00916740">
            <w:pPr>
              <w:pStyle w:val="ListParagraph"/>
              <w:numPr>
                <w:ilvl w:val="0"/>
                <w:numId w:val="1"/>
              </w:numPr>
              <w:spacing w:after="60"/>
              <w:ind w:left="714" w:hanging="357"/>
              <w:rPr>
                <w:sz w:val="20"/>
              </w:rPr>
            </w:pPr>
            <w:r>
              <w:rPr>
                <w:sz w:val="20"/>
              </w:rPr>
              <w:t>Establish</w:t>
            </w:r>
            <w:r w:rsidR="00843E1A">
              <w:rPr>
                <w:sz w:val="20"/>
              </w:rPr>
              <w:t xml:space="preserve"> height at which work to be undertaken (&lt;2m or &gt;2m).</w:t>
            </w:r>
          </w:p>
        </w:tc>
      </w:tr>
      <w:tr w:rsidR="007E1C78" w14:paraId="180222E3" w14:textId="77777777">
        <w:tc>
          <w:tcPr>
            <w:tcW w:w="6592" w:type="dxa"/>
            <w:gridSpan w:val="2"/>
          </w:tcPr>
          <w:p w14:paraId="78C8BD67" w14:textId="77777777" w:rsidR="008D66BB" w:rsidRDefault="001C7129">
            <w:pPr>
              <w:spacing w:before="120" w:after="120"/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 xml:space="preserve">Codes of Practice Legislation: Applicable to Work?  Y/N </w:t>
            </w:r>
          </w:p>
          <w:p w14:paraId="48170D15" w14:textId="77777777" w:rsidR="007E1C78" w:rsidRDefault="00A9719B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If Yes</w:t>
            </w:r>
            <w:r w:rsidR="001C7129" w:rsidRPr="008D66BB">
              <w:rPr>
                <w:b/>
                <w:sz w:val="20"/>
              </w:rPr>
              <w:t>, state:</w:t>
            </w:r>
          </w:p>
          <w:p w14:paraId="375DB16D" w14:textId="41D2A319" w:rsidR="008D66BB" w:rsidRPr="008D66BB" w:rsidRDefault="007F19F2" w:rsidP="007F19F2">
            <w:pPr>
              <w:numPr>
                <w:ilvl w:val="0"/>
                <w:numId w:val="2"/>
              </w:numPr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283"/>
              <w:contextualSpacing/>
              <w:jc w:val="both"/>
              <w:rPr>
                <w:rFonts w:cs="Arial"/>
                <w:sz w:val="20"/>
                <w:lang w:val="en-AU"/>
              </w:rPr>
            </w:pPr>
            <w:r>
              <w:rPr>
                <w:rFonts w:cs="Arial"/>
                <w:sz w:val="20"/>
                <w:lang w:val="en-AU"/>
              </w:rPr>
              <w:t>National Code of Practice for the Prevention of falls in General Construction (Australian Government).</w:t>
            </w:r>
          </w:p>
        </w:tc>
        <w:tc>
          <w:tcPr>
            <w:tcW w:w="6589" w:type="dxa"/>
          </w:tcPr>
          <w:p w14:paraId="206C716D" w14:textId="77777777" w:rsidR="007E1C78" w:rsidRDefault="001C7129">
            <w:pPr>
              <w:spacing w:before="120" w:after="120"/>
              <w:jc w:val="center"/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External Considerations</w:t>
            </w:r>
          </w:p>
          <w:p w14:paraId="7B48195E" w14:textId="1CA32AD8" w:rsidR="00BC2559" w:rsidRPr="00BC2559" w:rsidRDefault="00BC2559" w:rsidP="00BC2559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sz w:val="20"/>
              </w:rPr>
            </w:pPr>
            <w:r w:rsidRPr="00BC2559">
              <w:rPr>
                <w:sz w:val="20"/>
              </w:rPr>
              <w:t xml:space="preserve">Compliance with relevant </w:t>
            </w:r>
            <w:r w:rsidR="005E571F">
              <w:rPr>
                <w:sz w:val="20"/>
              </w:rPr>
              <w:t>S</w:t>
            </w:r>
            <w:r w:rsidRPr="00BC2559">
              <w:rPr>
                <w:sz w:val="20"/>
              </w:rPr>
              <w:t xml:space="preserve">tatutory/regulatory guidelines including </w:t>
            </w:r>
            <w:r w:rsidR="00F716A9">
              <w:rPr>
                <w:sz w:val="20"/>
              </w:rPr>
              <w:t>SafeWork NSW “Safe Work on Roofs” Code of Practice</w:t>
            </w:r>
            <w:r w:rsidR="00E140B3">
              <w:rPr>
                <w:sz w:val="20"/>
              </w:rPr>
              <w:t>.</w:t>
            </w:r>
          </w:p>
        </w:tc>
      </w:tr>
      <w:tr w:rsidR="007E1C78" w14:paraId="3B6478E2" w14:textId="77777777" w:rsidTr="008D66BB">
        <w:trPr>
          <w:cantSplit/>
        </w:trPr>
        <w:tc>
          <w:tcPr>
            <w:tcW w:w="3794" w:type="dxa"/>
          </w:tcPr>
          <w:p w14:paraId="25011C22" w14:textId="77777777" w:rsidR="007E1C78" w:rsidRPr="008D66BB" w:rsidRDefault="001C7129" w:rsidP="008D66BB">
            <w:pPr>
              <w:spacing w:before="120" w:after="120"/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Person</w:t>
            </w:r>
            <w:r w:rsidR="008D66BB">
              <w:rPr>
                <w:b/>
                <w:sz w:val="20"/>
              </w:rPr>
              <w:t>/s</w:t>
            </w:r>
            <w:r w:rsidRPr="008D66BB">
              <w:rPr>
                <w:b/>
                <w:sz w:val="20"/>
              </w:rPr>
              <w:t xml:space="preserve"> required to carry out work</w:t>
            </w:r>
          </w:p>
        </w:tc>
        <w:tc>
          <w:tcPr>
            <w:tcW w:w="2798" w:type="dxa"/>
          </w:tcPr>
          <w:p w14:paraId="36A10AA3" w14:textId="77777777" w:rsidR="007E1C78" w:rsidRPr="008D66BB" w:rsidRDefault="001C7129" w:rsidP="008D66BB">
            <w:pPr>
              <w:spacing w:before="120" w:after="120"/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Duties &amp; Responsibilities</w:t>
            </w:r>
          </w:p>
        </w:tc>
        <w:tc>
          <w:tcPr>
            <w:tcW w:w="6589" w:type="dxa"/>
          </w:tcPr>
          <w:p w14:paraId="5B21D13A" w14:textId="77777777" w:rsidR="007E1C78" w:rsidRPr="008D66BB" w:rsidRDefault="001C7129" w:rsidP="008D66BB">
            <w:pPr>
              <w:spacing w:before="120" w:after="120"/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Qualifications / Experience / Training required to complete work</w:t>
            </w:r>
          </w:p>
        </w:tc>
      </w:tr>
      <w:tr w:rsidR="008D66BB" w14:paraId="2963E2B8" w14:textId="77777777" w:rsidTr="008D66BB">
        <w:trPr>
          <w:cantSplit/>
        </w:trPr>
        <w:tc>
          <w:tcPr>
            <w:tcW w:w="3794" w:type="dxa"/>
          </w:tcPr>
          <w:p w14:paraId="187E55A3" w14:textId="77777777" w:rsidR="008D66BB" w:rsidRDefault="00BC2559" w:rsidP="008D66BB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Club Secretary/Racecourse Manager</w:t>
            </w:r>
          </w:p>
        </w:tc>
        <w:tc>
          <w:tcPr>
            <w:tcW w:w="2798" w:type="dxa"/>
          </w:tcPr>
          <w:p w14:paraId="06611E78" w14:textId="77777777" w:rsidR="008D66BB" w:rsidRDefault="00BC2559" w:rsidP="0091674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Assess condition of </w:t>
            </w:r>
            <w:r w:rsidR="00F716A9">
              <w:rPr>
                <w:sz w:val="20"/>
              </w:rPr>
              <w:t>roof</w:t>
            </w:r>
          </w:p>
          <w:p w14:paraId="41A81865" w14:textId="6F50EE3F" w:rsidR="00916740" w:rsidRDefault="00916740" w:rsidP="0091674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Provide </w:t>
            </w:r>
            <w:r w:rsidR="001C7ABF">
              <w:rPr>
                <w:sz w:val="20"/>
              </w:rPr>
              <w:t xml:space="preserve">work </w:t>
            </w:r>
            <w:r>
              <w:rPr>
                <w:sz w:val="20"/>
              </w:rPr>
              <w:t>supervision</w:t>
            </w:r>
          </w:p>
        </w:tc>
        <w:tc>
          <w:tcPr>
            <w:tcW w:w="6589" w:type="dxa"/>
          </w:tcPr>
          <w:p w14:paraId="68BCADC9" w14:textId="77777777" w:rsidR="008D66BB" w:rsidRDefault="00BC2559" w:rsidP="008D66BB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WHS training</w:t>
            </w:r>
          </w:p>
        </w:tc>
      </w:tr>
    </w:tbl>
    <w:p w14:paraId="5C36C9E3" w14:textId="77777777" w:rsidR="005A68C6" w:rsidRDefault="005A68C6">
      <w:pPr>
        <w:pStyle w:val="BodyText"/>
        <w:rPr>
          <w:sz w:val="18"/>
        </w:rPr>
      </w:pPr>
    </w:p>
    <w:p w14:paraId="3CEBF2E4" w14:textId="77777777" w:rsidR="005A68C6" w:rsidRDefault="005A68C6">
      <w:pPr>
        <w:pStyle w:val="BodyText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362"/>
        <w:gridCol w:w="1316"/>
        <w:gridCol w:w="5273"/>
      </w:tblGrid>
      <w:tr w:rsidR="007E1C78" w14:paraId="7FA8C64C" w14:textId="77777777" w:rsidTr="00A533CC">
        <w:tc>
          <w:tcPr>
            <w:tcW w:w="6589" w:type="dxa"/>
            <w:gridSpan w:val="2"/>
          </w:tcPr>
          <w:p w14:paraId="42D1DE1C" w14:textId="77777777" w:rsidR="007E1C78" w:rsidRPr="008D66BB" w:rsidRDefault="008D66BB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SAFE WORK METHOD STATEMENT (PART 2)</w:t>
            </w:r>
          </w:p>
        </w:tc>
        <w:tc>
          <w:tcPr>
            <w:tcW w:w="6589" w:type="dxa"/>
            <w:gridSpan w:val="2"/>
          </w:tcPr>
          <w:p w14:paraId="0842A461" w14:textId="77777777" w:rsidR="007E1C78" w:rsidRPr="008D66BB" w:rsidRDefault="001C7129">
            <w:pPr>
              <w:spacing w:before="120" w:after="120"/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Document Reference:</w:t>
            </w:r>
          </w:p>
        </w:tc>
      </w:tr>
      <w:tr w:rsidR="007E1C78" w14:paraId="07F09ADD" w14:textId="77777777" w:rsidTr="00A533CC">
        <w:tc>
          <w:tcPr>
            <w:tcW w:w="6589" w:type="dxa"/>
            <w:gridSpan w:val="2"/>
          </w:tcPr>
          <w:p w14:paraId="6FC38998" w14:textId="77777777" w:rsidR="009575ED" w:rsidRDefault="00BC2559" w:rsidP="009575ED">
            <w:pPr>
              <w:spacing w:before="12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Job:</w:t>
            </w:r>
            <w:r w:rsidR="009575ED">
              <w:rPr>
                <w:b/>
                <w:sz w:val="20"/>
              </w:rPr>
              <w:t xml:space="preserve"> ROOFING MAINTENANCE, REPAIRS, INSTALLATION AND/OR</w:t>
            </w:r>
          </w:p>
          <w:p w14:paraId="08CC4022" w14:textId="1F14B3B5" w:rsidR="007E1C78" w:rsidRPr="008D66BB" w:rsidRDefault="009575ED" w:rsidP="009575ED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REPLACEMENT</w:t>
            </w:r>
          </w:p>
        </w:tc>
        <w:tc>
          <w:tcPr>
            <w:tcW w:w="6589" w:type="dxa"/>
            <w:gridSpan w:val="2"/>
          </w:tcPr>
          <w:p w14:paraId="1EC508D5" w14:textId="77777777" w:rsidR="007E1C78" w:rsidRPr="008D66BB" w:rsidRDefault="001C7129">
            <w:pPr>
              <w:spacing w:before="120" w:after="120"/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No:</w:t>
            </w:r>
          </w:p>
        </w:tc>
      </w:tr>
      <w:tr w:rsidR="007E1C78" w14:paraId="04222CD8" w14:textId="77777777" w:rsidTr="00A533CC">
        <w:trPr>
          <w:cantSplit/>
          <w:trHeight w:val="425"/>
        </w:trPr>
        <w:tc>
          <w:tcPr>
            <w:tcW w:w="3227" w:type="dxa"/>
          </w:tcPr>
          <w:p w14:paraId="0D138EA2" w14:textId="77777777" w:rsidR="007E1C78" w:rsidRPr="008D66BB" w:rsidRDefault="001C7129" w:rsidP="00123A53">
            <w:pPr>
              <w:spacing w:before="60"/>
              <w:rPr>
                <w:b/>
                <w:sz w:val="20"/>
              </w:rPr>
            </w:pPr>
            <w:bookmarkStart w:id="0" w:name="_Hlk92893202"/>
            <w:r w:rsidRPr="008D66BB">
              <w:rPr>
                <w:b/>
                <w:sz w:val="20"/>
              </w:rPr>
              <w:t>Procedure (in steps)</w:t>
            </w:r>
          </w:p>
        </w:tc>
        <w:tc>
          <w:tcPr>
            <w:tcW w:w="4678" w:type="dxa"/>
            <w:gridSpan w:val="2"/>
          </w:tcPr>
          <w:p w14:paraId="1C952404" w14:textId="77777777" w:rsidR="007E1C78" w:rsidRPr="008D66BB" w:rsidRDefault="001C7129" w:rsidP="00123A53">
            <w:pPr>
              <w:spacing w:before="60"/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Possible Hazards in Executing Procedure</w:t>
            </w:r>
          </w:p>
        </w:tc>
        <w:tc>
          <w:tcPr>
            <w:tcW w:w="5273" w:type="dxa"/>
          </w:tcPr>
          <w:p w14:paraId="524D8CDF" w14:textId="77777777" w:rsidR="007E1C78" w:rsidRPr="008D66BB" w:rsidRDefault="001C7129" w:rsidP="00123A53">
            <w:pPr>
              <w:spacing w:before="60"/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Key Safety Controls &amp; Associated Procedures</w:t>
            </w:r>
          </w:p>
        </w:tc>
      </w:tr>
      <w:bookmarkEnd w:id="0"/>
      <w:tr w:rsidR="007E1C78" w14:paraId="0416561F" w14:textId="77777777" w:rsidTr="00A533CC">
        <w:trPr>
          <w:cantSplit/>
          <w:trHeight w:val="420"/>
        </w:trPr>
        <w:tc>
          <w:tcPr>
            <w:tcW w:w="3227" w:type="dxa"/>
          </w:tcPr>
          <w:p w14:paraId="2E1F082D" w14:textId="6C809CBB" w:rsidR="007E1C78" w:rsidRDefault="00F745D8">
            <w:pPr>
              <w:rPr>
                <w:sz w:val="20"/>
              </w:rPr>
            </w:pPr>
            <w:r>
              <w:rPr>
                <w:sz w:val="20"/>
              </w:rPr>
              <w:t>Assess work area</w:t>
            </w:r>
          </w:p>
          <w:p w14:paraId="6FE2504C" w14:textId="77777777" w:rsidR="007E1C78" w:rsidRDefault="007E1C78">
            <w:pPr>
              <w:rPr>
                <w:sz w:val="20"/>
              </w:rPr>
            </w:pPr>
          </w:p>
        </w:tc>
        <w:tc>
          <w:tcPr>
            <w:tcW w:w="4678" w:type="dxa"/>
            <w:gridSpan w:val="2"/>
          </w:tcPr>
          <w:p w14:paraId="582F71B6" w14:textId="3A2EDC28" w:rsidR="007E1C78" w:rsidRDefault="00F745D8">
            <w:pPr>
              <w:rPr>
                <w:sz w:val="20"/>
              </w:rPr>
            </w:pPr>
            <w:r>
              <w:rPr>
                <w:sz w:val="20"/>
              </w:rPr>
              <w:t>Slips, trips, falls</w:t>
            </w:r>
          </w:p>
        </w:tc>
        <w:tc>
          <w:tcPr>
            <w:tcW w:w="5273" w:type="dxa"/>
          </w:tcPr>
          <w:p w14:paraId="2F2A47EF" w14:textId="14A2CBF4" w:rsidR="007E1C78" w:rsidRDefault="00BC2559">
            <w:pPr>
              <w:rPr>
                <w:sz w:val="20"/>
              </w:rPr>
            </w:pPr>
            <w:r>
              <w:rPr>
                <w:sz w:val="20"/>
              </w:rPr>
              <w:t xml:space="preserve">Ensure </w:t>
            </w:r>
            <w:r w:rsidR="00F745D8">
              <w:rPr>
                <w:sz w:val="20"/>
              </w:rPr>
              <w:t>access &amp; egress to work area is clear. Remove any obstructions.</w:t>
            </w:r>
          </w:p>
        </w:tc>
      </w:tr>
      <w:tr w:rsidR="0074676D" w14:paraId="728EE208" w14:textId="77777777" w:rsidTr="00A533CC">
        <w:trPr>
          <w:cantSplit/>
          <w:trHeight w:val="420"/>
        </w:trPr>
        <w:tc>
          <w:tcPr>
            <w:tcW w:w="3227" w:type="dxa"/>
          </w:tcPr>
          <w:p w14:paraId="22106CF1" w14:textId="0B91BD18" w:rsidR="0074676D" w:rsidRDefault="0074676D">
            <w:pPr>
              <w:rPr>
                <w:sz w:val="20"/>
              </w:rPr>
            </w:pPr>
            <w:r>
              <w:rPr>
                <w:sz w:val="20"/>
              </w:rPr>
              <w:t>Identify appropriate location for access</w:t>
            </w:r>
          </w:p>
        </w:tc>
        <w:tc>
          <w:tcPr>
            <w:tcW w:w="4678" w:type="dxa"/>
            <w:gridSpan w:val="2"/>
          </w:tcPr>
          <w:p w14:paraId="6B301AF6" w14:textId="7ECCFB86" w:rsidR="0074676D" w:rsidRDefault="005535AA">
            <w:pPr>
              <w:rPr>
                <w:sz w:val="20"/>
              </w:rPr>
            </w:pPr>
            <w:r>
              <w:rPr>
                <w:sz w:val="20"/>
              </w:rPr>
              <w:t>Ground slope/</w:t>
            </w:r>
            <w:r w:rsidR="00C1113E">
              <w:rPr>
                <w:sz w:val="20"/>
              </w:rPr>
              <w:t>instability, contact</w:t>
            </w:r>
          </w:p>
        </w:tc>
        <w:tc>
          <w:tcPr>
            <w:tcW w:w="5273" w:type="dxa"/>
          </w:tcPr>
          <w:p w14:paraId="2F873F29" w14:textId="5C24CCB7" w:rsidR="0074676D" w:rsidRDefault="0074676D">
            <w:pPr>
              <w:rPr>
                <w:sz w:val="20"/>
              </w:rPr>
            </w:pPr>
            <w:r>
              <w:rPr>
                <w:sz w:val="20"/>
              </w:rPr>
              <w:t>Ensure access structures are founded on level</w:t>
            </w:r>
            <w:r w:rsidR="005535AA">
              <w:rPr>
                <w:sz w:val="20"/>
              </w:rPr>
              <w:t>, non-slip, solid</w:t>
            </w:r>
            <w:r>
              <w:rPr>
                <w:sz w:val="20"/>
              </w:rPr>
              <w:t xml:space="preserve"> ground and not located in driveways or doorways where a vehicle or person could contact the structure.</w:t>
            </w:r>
          </w:p>
        </w:tc>
      </w:tr>
      <w:tr w:rsidR="00DB5723" w14:paraId="675EEBDC" w14:textId="77777777" w:rsidTr="00A533CC">
        <w:trPr>
          <w:cantSplit/>
          <w:trHeight w:val="420"/>
        </w:trPr>
        <w:tc>
          <w:tcPr>
            <w:tcW w:w="3227" w:type="dxa"/>
          </w:tcPr>
          <w:p w14:paraId="37EFB3ED" w14:textId="4181FC65" w:rsidR="00DB5723" w:rsidRDefault="00F745D8">
            <w:pPr>
              <w:rPr>
                <w:sz w:val="20"/>
              </w:rPr>
            </w:pPr>
            <w:r>
              <w:rPr>
                <w:sz w:val="20"/>
              </w:rPr>
              <w:t xml:space="preserve">Identification </w:t>
            </w:r>
            <w:r w:rsidR="00B23788">
              <w:rPr>
                <w:sz w:val="20"/>
              </w:rPr>
              <w:t xml:space="preserve">and isolation </w:t>
            </w:r>
            <w:r>
              <w:rPr>
                <w:sz w:val="20"/>
              </w:rPr>
              <w:t>of live services</w:t>
            </w:r>
          </w:p>
        </w:tc>
        <w:tc>
          <w:tcPr>
            <w:tcW w:w="4678" w:type="dxa"/>
            <w:gridSpan w:val="2"/>
          </w:tcPr>
          <w:p w14:paraId="01D66491" w14:textId="1768394F" w:rsidR="00DB5723" w:rsidRDefault="00F745D8">
            <w:pPr>
              <w:rPr>
                <w:sz w:val="20"/>
              </w:rPr>
            </w:pPr>
            <w:r>
              <w:rPr>
                <w:sz w:val="20"/>
              </w:rPr>
              <w:t>Electrocution, mains rupture</w:t>
            </w:r>
          </w:p>
        </w:tc>
        <w:tc>
          <w:tcPr>
            <w:tcW w:w="5273" w:type="dxa"/>
          </w:tcPr>
          <w:p w14:paraId="3127E808" w14:textId="77777777" w:rsidR="00DB5723" w:rsidRDefault="00DB5723">
            <w:pPr>
              <w:rPr>
                <w:sz w:val="20"/>
              </w:rPr>
            </w:pPr>
            <w:r>
              <w:rPr>
                <w:sz w:val="20"/>
              </w:rPr>
              <w:t>Ensure that</w:t>
            </w:r>
            <w:r w:rsidR="00F745D8">
              <w:rPr>
                <w:sz w:val="20"/>
              </w:rPr>
              <w:t xml:space="preserve"> any ladders or fall prevention devices are well clear of overhead power lines.</w:t>
            </w:r>
          </w:p>
          <w:p w14:paraId="18DCBD82" w14:textId="5BEF3004" w:rsidR="00F745D8" w:rsidRDefault="00B23788">
            <w:pPr>
              <w:rPr>
                <w:sz w:val="20"/>
              </w:rPr>
            </w:pPr>
            <w:r>
              <w:rPr>
                <w:sz w:val="20"/>
              </w:rPr>
              <w:t>If necessary, any adjacent services must be isolated and tagged-out by licensed contractors prior to starting work.</w:t>
            </w:r>
          </w:p>
        </w:tc>
      </w:tr>
      <w:tr w:rsidR="00E50A9F" w14:paraId="4E10D701" w14:textId="77777777" w:rsidTr="00B059C2">
        <w:trPr>
          <w:cantSplit/>
          <w:trHeight w:val="420"/>
        </w:trPr>
        <w:tc>
          <w:tcPr>
            <w:tcW w:w="3227" w:type="dxa"/>
          </w:tcPr>
          <w:p w14:paraId="3F960B5A" w14:textId="5310207C" w:rsidR="00E50A9F" w:rsidRDefault="00E50A9F" w:rsidP="00B059C2">
            <w:pPr>
              <w:rPr>
                <w:sz w:val="20"/>
              </w:rPr>
            </w:pPr>
            <w:bookmarkStart w:id="1" w:name="_Hlk92896503"/>
            <w:r>
              <w:rPr>
                <w:sz w:val="20"/>
              </w:rPr>
              <w:t>Establish working height</w:t>
            </w:r>
          </w:p>
        </w:tc>
        <w:tc>
          <w:tcPr>
            <w:tcW w:w="4678" w:type="dxa"/>
            <w:gridSpan w:val="2"/>
          </w:tcPr>
          <w:p w14:paraId="7A3E5C0D" w14:textId="77777777" w:rsidR="00E50A9F" w:rsidRDefault="00E50A9F" w:rsidP="00B059C2">
            <w:pPr>
              <w:rPr>
                <w:sz w:val="20"/>
              </w:rPr>
            </w:pPr>
            <w:r>
              <w:rPr>
                <w:sz w:val="20"/>
              </w:rPr>
              <w:t>Fall from height</w:t>
            </w:r>
          </w:p>
        </w:tc>
        <w:tc>
          <w:tcPr>
            <w:tcW w:w="5273" w:type="dxa"/>
          </w:tcPr>
          <w:p w14:paraId="455E4F31" w14:textId="77777777" w:rsidR="00E50A9F" w:rsidRDefault="00E50A9F" w:rsidP="00B059C2">
            <w:pPr>
              <w:rPr>
                <w:sz w:val="20"/>
              </w:rPr>
            </w:pPr>
            <w:r>
              <w:rPr>
                <w:sz w:val="20"/>
              </w:rPr>
              <w:t>Application of physical fall prevention measures will be required when working at heights &gt;2m as the likelihood of serious injury or death increases with the height from which a person falls.</w:t>
            </w:r>
          </w:p>
        </w:tc>
      </w:tr>
      <w:tr w:rsidR="003E4B4F" w14:paraId="49925129" w14:textId="77777777" w:rsidTr="00A533CC">
        <w:trPr>
          <w:cantSplit/>
          <w:trHeight w:val="420"/>
        </w:trPr>
        <w:tc>
          <w:tcPr>
            <w:tcW w:w="3227" w:type="dxa"/>
          </w:tcPr>
          <w:p w14:paraId="3F8B3A47" w14:textId="265EAA49" w:rsidR="003E4B4F" w:rsidRDefault="00E50A9F">
            <w:pPr>
              <w:rPr>
                <w:sz w:val="20"/>
              </w:rPr>
            </w:pPr>
            <w:r>
              <w:rPr>
                <w:sz w:val="20"/>
              </w:rPr>
              <w:t xml:space="preserve">Assess and control </w:t>
            </w:r>
            <w:r w:rsidR="00AD3019">
              <w:rPr>
                <w:sz w:val="20"/>
              </w:rPr>
              <w:t xml:space="preserve">work </w:t>
            </w:r>
            <w:r>
              <w:rPr>
                <w:sz w:val="20"/>
              </w:rPr>
              <w:t>risk (Hierarchy of Control)</w:t>
            </w:r>
          </w:p>
        </w:tc>
        <w:tc>
          <w:tcPr>
            <w:tcW w:w="4678" w:type="dxa"/>
            <w:gridSpan w:val="2"/>
          </w:tcPr>
          <w:p w14:paraId="5B478A16" w14:textId="72EC7D8F" w:rsidR="003E4B4F" w:rsidRDefault="00E50A9F">
            <w:pPr>
              <w:rPr>
                <w:sz w:val="20"/>
              </w:rPr>
            </w:pPr>
            <w:r>
              <w:rPr>
                <w:sz w:val="20"/>
              </w:rPr>
              <w:t xml:space="preserve">Risk </w:t>
            </w:r>
            <w:r w:rsidR="00DA1E5C">
              <w:rPr>
                <w:sz w:val="20"/>
              </w:rPr>
              <w:t>may</w:t>
            </w:r>
            <w:r>
              <w:rPr>
                <w:sz w:val="20"/>
              </w:rPr>
              <w:t xml:space="preserve"> not </w:t>
            </w:r>
            <w:r w:rsidR="00DA1E5C">
              <w:rPr>
                <w:sz w:val="20"/>
              </w:rPr>
              <w:t xml:space="preserve">be </w:t>
            </w:r>
            <w:proofErr w:type="gramStart"/>
            <w:r w:rsidR="00DA1E5C">
              <w:rPr>
                <w:sz w:val="20"/>
              </w:rPr>
              <w:t xml:space="preserve">entirely </w:t>
            </w:r>
            <w:r>
              <w:rPr>
                <w:sz w:val="20"/>
              </w:rPr>
              <w:t>eliminated</w:t>
            </w:r>
            <w:proofErr w:type="gramEnd"/>
            <w:r w:rsidR="007B419D">
              <w:rPr>
                <w:sz w:val="20"/>
              </w:rPr>
              <w:t xml:space="preserve">. Level 5 control </w:t>
            </w:r>
            <w:r w:rsidR="00DA1E5C">
              <w:rPr>
                <w:sz w:val="20"/>
              </w:rPr>
              <w:t>may</w:t>
            </w:r>
            <w:r w:rsidR="007B419D">
              <w:rPr>
                <w:sz w:val="20"/>
              </w:rPr>
              <w:t xml:space="preserve"> be used if no reasonably practicable control measure (Levels 1 – 4) has been identified.</w:t>
            </w:r>
          </w:p>
        </w:tc>
        <w:tc>
          <w:tcPr>
            <w:tcW w:w="5273" w:type="dxa"/>
          </w:tcPr>
          <w:p w14:paraId="23046F99" w14:textId="1CAF5A1F" w:rsidR="00E50A9F" w:rsidRDefault="00E50A9F">
            <w:pPr>
              <w:rPr>
                <w:sz w:val="20"/>
              </w:rPr>
            </w:pPr>
            <w:r>
              <w:rPr>
                <w:sz w:val="20"/>
              </w:rPr>
              <w:t>Hierarchy of Control measure</w:t>
            </w:r>
            <w:r w:rsidR="007B419D">
              <w:rPr>
                <w:sz w:val="20"/>
              </w:rPr>
              <w:t>s</w:t>
            </w:r>
            <w:r>
              <w:rPr>
                <w:sz w:val="20"/>
              </w:rPr>
              <w:t xml:space="preserve"> are as follows:</w:t>
            </w:r>
          </w:p>
          <w:p w14:paraId="764135B7" w14:textId="77777777" w:rsidR="003E4B4F" w:rsidRDefault="007B419D" w:rsidP="00E50A9F">
            <w:pPr>
              <w:pStyle w:val="ListParagraph"/>
              <w:numPr>
                <w:ilvl w:val="0"/>
                <w:numId w:val="2"/>
              </w:numPr>
              <w:ind w:left="312" w:hanging="312"/>
              <w:rPr>
                <w:sz w:val="20"/>
              </w:rPr>
            </w:pPr>
            <w:r>
              <w:rPr>
                <w:sz w:val="20"/>
              </w:rPr>
              <w:t>Level 1: Work from ground or solid construction.</w:t>
            </w:r>
          </w:p>
          <w:p w14:paraId="6E015CD0" w14:textId="77777777" w:rsidR="007B419D" w:rsidRDefault="007B419D" w:rsidP="00E50A9F">
            <w:pPr>
              <w:pStyle w:val="ListParagraph"/>
              <w:numPr>
                <w:ilvl w:val="0"/>
                <w:numId w:val="2"/>
              </w:numPr>
              <w:ind w:left="312" w:hanging="312"/>
              <w:rPr>
                <w:sz w:val="20"/>
              </w:rPr>
            </w:pPr>
            <w:r>
              <w:rPr>
                <w:sz w:val="20"/>
              </w:rPr>
              <w:t xml:space="preserve">Level 2: Undertake work using a passive fall prevention device such as </w:t>
            </w:r>
            <w:r w:rsidRPr="007B419D">
              <w:rPr>
                <w:sz w:val="20"/>
              </w:rPr>
              <w:t>temporary work platforms, perimeter scaffolding, perimeter guard rail, roof safety mesh, barriers, perimeter screens, etc.</w:t>
            </w:r>
          </w:p>
          <w:p w14:paraId="68288939" w14:textId="77777777" w:rsidR="007B419D" w:rsidRDefault="007B419D" w:rsidP="00E50A9F">
            <w:pPr>
              <w:pStyle w:val="ListParagraph"/>
              <w:numPr>
                <w:ilvl w:val="0"/>
                <w:numId w:val="2"/>
              </w:numPr>
              <w:ind w:left="312" w:hanging="312"/>
              <w:rPr>
                <w:sz w:val="20"/>
              </w:rPr>
            </w:pPr>
            <w:r>
              <w:rPr>
                <w:sz w:val="20"/>
              </w:rPr>
              <w:t>Level 3: Undertake work using a work positioning system such as industrial rope access system.</w:t>
            </w:r>
          </w:p>
          <w:p w14:paraId="0313E1C6" w14:textId="552D6681" w:rsidR="007B419D" w:rsidRDefault="007B419D" w:rsidP="00E50A9F">
            <w:pPr>
              <w:pStyle w:val="ListParagraph"/>
              <w:numPr>
                <w:ilvl w:val="0"/>
                <w:numId w:val="2"/>
              </w:numPr>
              <w:ind w:left="312" w:hanging="312"/>
              <w:rPr>
                <w:sz w:val="20"/>
              </w:rPr>
            </w:pPr>
            <w:r>
              <w:rPr>
                <w:sz w:val="20"/>
              </w:rPr>
              <w:t>Level 4: Undertake work using a full injury minimisation system such as catch platform</w:t>
            </w:r>
            <w:r w:rsidR="00F854CA">
              <w:rPr>
                <w:sz w:val="20"/>
              </w:rPr>
              <w:t xml:space="preserve"> or</w:t>
            </w:r>
            <w:r>
              <w:rPr>
                <w:sz w:val="20"/>
              </w:rPr>
              <w:t xml:space="preserve"> fall arrest system</w:t>
            </w:r>
            <w:r w:rsidR="00F854CA">
              <w:rPr>
                <w:sz w:val="20"/>
              </w:rPr>
              <w:t xml:space="preserve"> (</w:t>
            </w:r>
            <w:proofErr w:type="gramStart"/>
            <w:r w:rsidR="00F854CA">
              <w:rPr>
                <w:sz w:val="20"/>
              </w:rPr>
              <w:t>e.g.</w:t>
            </w:r>
            <w:proofErr w:type="gramEnd"/>
            <w:r w:rsidR="00F854CA">
              <w:rPr>
                <w:sz w:val="20"/>
              </w:rPr>
              <w:t xml:space="preserve"> safety harness)</w:t>
            </w:r>
            <w:r>
              <w:rPr>
                <w:sz w:val="20"/>
              </w:rPr>
              <w:t>.</w:t>
            </w:r>
          </w:p>
          <w:p w14:paraId="62895517" w14:textId="642BC0C7" w:rsidR="007B419D" w:rsidRPr="00E50A9F" w:rsidRDefault="007B419D" w:rsidP="00E50A9F">
            <w:pPr>
              <w:pStyle w:val="ListParagraph"/>
              <w:numPr>
                <w:ilvl w:val="0"/>
                <w:numId w:val="2"/>
              </w:numPr>
              <w:ind w:left="312" w:hanging="312"/>
              <w:rPr>
                <w:sz w:val="20"/>
              </w:rPr>
            </w:pPr>
            <w:r>
              <w:rPr>
                <w:sz w:val="20"/>
              </w:rPr>
              <w:t>Level 5: Undertake the work from ladders.</w:t>
            </w:r>
          </w:p>
        </w:tc>
      </w:tr>
      <w:bookmarkEnd w:id="1"/>
      <w:tr w:rsidR="00123A53" w:rsidRPr="008D66BB" w14:paraId="22202EA0" w14:textId="77777777" w:rsidTr="00B059C2">
        <w:trPr>
          <w:cantSplit/>
          <w:trHeight w:val="425"/>
        </w:trPr>
        <w:tc>
          <w:tcPr>
            <w:tcW w:w="3227" w:type="dxa"/>
          </w:tcPr>
          <w:p w14:paraId="3BCCB40F" w14:textId="77777777" w:rsidR="00123A53" w:rsidRPr="008D66BB" w:rsidRDefault="00123A53" w:rsidP="00B059C2">
            <w:pPr>
              <w:spacing w:before="60"/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lastRenderedPageBreak/>
              <w:t>Procedure (in steps)</w:t>
            </w:r>
          </w:p>
        </w:tc>
        <w:tc>
          <w:tcPr>
            <w:tcW w:w="4678" w:type="dxa"/>
            <w:gridSpan w:val="2"/>
          </w:tcPr>
          <w:p w14:paraId="372469A8" w14:textId="77777777" w:rsidR="00123A53" w:rsidRPr="008D66BB" w:rsidRDefault="00123A53" w:rsidP="00B059C2">
            <w:pPr>
              <w:spacing w:before="60"/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Possible Hazards in Executing Procedure</w:t>
            </w:r>
          </w:p>
        </w:tc>
        <w:tc>
          <w:tcPr>
            <w:tcW w:w="5273" w:type="dxa"/>
          </w:tcPr>
          <w:p w14:paraId="0AF63371" w14:textId="77777777" w:rsidR="00123A53" w:rsidRPr="008D66BB" w:rsidRDefault="00123A53" w:rsidP="00B059C2">
            <w:pPr>
              <w:spacing w:before="60"/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Key Safety Controls &amp; Associated Procedures</w:t>
            </w:r>
          </w:p>
        </w:tc>
      </w:tr>
      <w:tr w:rsidR="00757B68" w:rsidRPr="008D66BB" w14:paraId="2571A757" w14:textId="77777777" w:rsidTr="00B059C2">
        <w:trPr>
          <w:cantSplit/>
          <w:trHeight w:val="425"/>
        </w:trPr>
        <w:tc>
          <w:tcPr>
            <w:tcW w:w="3227" w:type="dxa"/>
            <w:vMerge w:val="restart"/>
          </w:tcPr>
          <w:p w14:paraId="2E73537A" w14:textId="44D0E4DF" w:rsidR="00757B68" w:rsidRPr="00757B68" w:rsidRDefault="00757B68" w:rsidP="00B059C2">
            <w:pPr>
              <w:spacing w:before="6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Implement </w:t>
            </w:r>
            <w:r w:rsidR="00DA1E5C">
              <w:rPr>
                <w:bCs/>
                <w:sz w:val="20"/>
              </w:rPr>
              <w:t xml:space="preserve">fall </w:t>
            </w:r>
            <w:r>
              <w:rPr>
                <w:bCs/>
                <w:sz w:val="20"/>
              </w:rPr>
              <w:t>control measures</w:t>
            </w:r>
          </w:p>
          <w:p w14:paraId="19563A1A" w14:textId="77777777" w:rsidR="00757B68" w:rsidRDefault="00757B68" w:rsidP="00BE3BBF">
            <w:pPr>
              <w:rPr>
                <w:sz w:val="20"/>
              </w:rPr>
            </w:pPr>
          </w:p>
          <w:p w14:paraId="5C76A724" w14:textId="44E18746" w:rsidR="00757B68" w:rsidRPr="00757B68" w:rsidRDefault="00757B68" w:rsidP="00BE3BBF">
            <w:pPr>
              <w:rPr>
                <w:bCs/>
                <w:sz w:val="20"/>
              </w:rPr>
            </w:pPr>
          </w:p>
        </w:tc>
        <w:tc>
          <w:tcPr>
            <w:tcW w:w="4678" w:type="dxa"/>
            <w:gridSpan w:val="2"/>
          </w:tcPr>
          <w:p w14:paraId="4EF703FE" w14:textId="3ACDE0C6" w:rsidR="00757B68" w:rsidRPr="008D66BB" w:rsidRDefault="00757B68" w:rsidP="00B059C2">
            <w:pPr>
              <w:spacing w:before="60"/>
              <w:rPr>
                <w:b/>
                <w:sz w:val="20"/>
              </w:rPr>
            </w:pPr>
            <w:r>
              <w:rPr>
                <w:sz w:val="20"/>
              </w:rPr>
              <w:t>If working at a height of &lt;2m</w:t>
            </w:r>
          </w:p>
        </w:tc>
        <w:tc>
          <w:tcPr>
            <w:tcW w:w="5273" w:type="dxa"/>
          </w:tcPr>
          <w:p w14:paraId="77AE9F19" w14:textId="77777777" w:rsidR="00757B68" w:rsidRDefault="00757B68" w:rsidP="00757B68">
            <w:pPr>
              <w:rPr>
                <w:sz w:val="20"/>
              </w:rPr>
            </w:pPr>
            <w:r>
              <w:rPr>
                <w:sz w:val="20"/>
              </w:rPr>
              <w:t>Use trestle scaffold or step platform in lieu of stepladder. If using a portable ladder, DO NOT:</w:t>
            </w:r>
          </w:p>
          <w:p w14:paraId="011A8523" w14:textId="77777777" w:rsidR="00757B68" w:rsidRDefault="00757B68" w:rsidP="00757B68">
            <w:pPr>
              <w:pStyle w:val="ListParagraph"/>
              <w:numPr>
                <w:ilvl w:val="0"/>
                <w:numId w:val="2"/>
              </w:numPr>
              <w:ind w:left="312" w:hanging="284"/>
              <w:rPr>
                <w:sz w:val="20"/>
              </w:rPr>
            </w:pPr>
            <w:r>
              <w:rPr>
                <w:sz w:val="20"/>
              </w:rPr>
              <w:t>Over-reach (worker’s belt buckle should remain within the ladder stiles throughout work).</w:t>
            </w:r>
          </w:p>
          <w:p w14:paraId="71723759" w14:textId="77777777" w:rsidR="00757B68" w:rsidRDefault="00757B68" w:rsidP="00757B68">
            <w:pPr>
              <w:pStyle w:val="ListParagraph"/>
              <w:numPr>
                <w:ilvl w:val="0"/>
                <w:numId w:val="2"/>
              </w:numPr>
              <w:ind w:left="312" w:hanging="284"/>
              <w:rPr>
                <w:sz w:val="20"/>
              </w:rPr>
            </w:pPr>
            <w:r>
              <w:rPr>
                <w:sz w:val="20"/>
              </w:rPr>
              <w:t>Use any power equipment or tools specifically designed to be used with two hands.</w:t>
            </w:r>
          </w:p>
          <w:p w14:paraId="45C254E8" w14:textId="41FC0173" w:rsidR="00757B68" w:rsidRDefault="00757B68" w:rsidP="00757B68">
            <w:pPr>
              <w:pStyle w:val="ListParagraph"/>
              <w:numPr>
                <w:ilvl w:val="0"/>
                <w:numId w:val="2"/>
              </w:numPr>
              <w:ind w:left="312" w:hanging="284"/>
              <w:rPr>
                <w:sz w:val="20"/>
              </w:rPr>
            </w:pPr>
            <w:r>
              <w:rPr>
                <w:sz w:val="20"/>
              </w:rPr>
              <w:t>Carry out works such as welding or oxy cutting</w:t>
            </w:r>
            <w:r w:rsidR="004F3299">
              <w:rPr>
                <w:sz w:val="20"/>
              </w:rPr>
              <w:t>.</w:t>
            </w:r>
          </w:p>
          <w:p w14:paraId="5266092F" w14:textId="77777777" w:rsidR="00A209AB" w:rsidRDefault="00757B68" w:rsidP="00A209AB">
            <w:pPr>
              <w:pStyle w:val="ListParagraph"/>
              <w:numPr>
                <w:ilvl w:val="0"/>
                <w:numId w:val="2"/>
              </w:numPr>
              <w:ind w:left="312" w:hanging="284"/>
              <w:rPr>
                <w:sz w:val="20"/>
              </w:rPr>
            </w:pPr>
            <w:r>
              <w:rPr>
                <w:sz w:val="20"/>
              </w:rPr>
              <w:t xml:space="preserve">Use tools requiring use of both hands, dynamic movement </w:t>
            </w:r>
            <w:proofErr w:type="gramStart"/>
            <w:r>
              <w:rPr>
                <w:sz w:val="20"/>
              </w:rPr>
              <w:t>or</w:t>
            </w:r>
            <w:proofErr w:type="gramEnd"/>
            <w:r>
              <w:rPr>
                <w:sz w:val="20"/>
              </w:rPr>
              <w:t xml:space="preserve"> leverage force e.g. pinch-bar.</w:t>
            </w:r>
          </w:p>
          <w:p w14:paraId="75610109" w14:textId="30B60838" w:rsidR="00757B68" w:rsidRPr="00A209AB" w:rsidRDefault="00757B68" w:rsidP="00A209AB">
            <w:pPr>
              <w:pStyle w:val="ListParagraph"/>
              <w:numPr>
                <w:ilvl w:val="0"/>
                <w:numId w:val="2"/>
              </w:numPr>
              <w:ind w:left="312" w:hanging="284"/>
              <w:rPr>
                <w:sz w:val="20"/>
              </w:rPr>
            </w:pPr>
            <w:r w:rsidRPr="00A209AB">
              <w:rPr>
                <w:sz w:val="20"/>
              </w:rPr>
              <w:t>Work above other people or allow other persons on the ladder at the same time.</w:t>
            </w:r>
          </w:p>
        </w:tc>
      </w:tr>
      <w:tr w:rsidR="00757B68" w:rsidRPr="00321D5D" w14:paraId="1CE50080" w14:textId="77777777" w:rsidTr="00A533CC">
        <w:trPr>
          <w:cantSplit/>
          <w:trHeight w:val="425"/>
        </w:trPr>
        <w:tc>
          <w:tcPr>
            <w:tcW w:w="3227" w:type="dxa"/>
            <w:vMerge/>
          </w:tcPr>
          <w:p w14:paraId="11BB6CCB" w14:textId="2604904F" w:rsidR="00757B68" w:rsidRPr="00695E1C" w:rsidRDefault="00757B68" w:rsidP="00BE3BBF">
            <w:pPr>
              <w:rPr>
                <w:sz w:val="20"/>
              </w:rPr>
            </w:pPr>
          </w:p>
        </w:tc>
        <w:tc>
          <w:tcPr>
            <w:tcW w:w="4678" w:type="dxa"/>
            <w:gridSpan w:val="2"/>
          </w:tcPr>
          <w:p w14:paraId="5E495108" w14:textId="46B25E52" w:rsidR="00757B68" w:rsidRPr="00695E1C" w:rsidRDefault="00757B68" w:rsidP="00BE3BBF">
            <w:pPr>
              <w:rPr>
                <w:sz w:val="20"/>
              </w:rPr>
            </w:pPr>
            <w:r>
              <w:rPr>
                <w:sz w:val="20"/>
              </w:rPr>
              <w:t>If working at a height of &gt;2m</w:t>
            </w:r>
          </w:p>
        </w:tc>
        <w:tc>
          <w:tcPr>
            <w:tcW w:w="5273" w:type="dxa"/>
          </w:tcPr>
          <w:p w14:paraId="59F5A1A0" w14:textId="61D389DB" w:rsidR="00757B68" w:rsidRDefault="00757B68" w:rsidP="00BE3BBF">
            <w:pPr>
              <w:rPr>
                <w:sz w:val="20"/>
              </w:rPr>
            </w:pPr>
            <w:r>
              <w:rPr>
                <w:sz w:val="20"/>
              </w:rPr>
              <w:t xml:space="preserve">Level 1 – 4 measures should be deployed if reasonably practicable. Otherwise, </w:t>
            </w:r>
            <w:r w:rsidR="003807BA">
              <w:rPr>
                <w:sz w:val="20"/>
              </w:rPr>
              <w:t>Level 5 control (ladder) may be used complying with those measures detailed above in working from heights &lt;2m, plus:</w:t>
            </w:r>
          </w:p>
          <w:p w14:paraId="77849874" w14:textId="543A45D0" w:rsidR="003807BA" w:rsidRDefault="00757B68" w:rsidP="00F62692">
            <w:pPr>
              <w:pStyle w:val="ListParagraph"/>
              <w:numPr>
                <w:ilvl w:val="0"/>
                <w:numId w:val="2"/>
              </w:numPr>
              <w:ind w:left="312" w:hanging="284"/>
              <w:rPr>
                <w:sz w:val="20"/>
              </w:rPr>
            </w:pPr>
            <w:r>
              <w:rPr>
                <w:sz w:val="20"/>
              </w:rPr>
              <w:t>P</w:t>
            </w:r>
            <w:r w:rsidR="003807BA">
              <w:rPr>
                <w:sz w:val="20"/>
              </w:rPr>
              <w:t>lace single &amp; extension ladders at a slope of 4:1.</w:t>
            </w:r>
          </w:p>
          <w:p w14:paraId="0132393F" w14:textId="77777777" w:rsidR="003807BA" w:rsidRDefault="003807BA" w:rsidP="00F62692">
            <w:pPr>
              <w:pStyle w:val="ListParagraph"/>
              <w:numPr>
                <w:ilvl w:val="0"/>
                <w:numId w:val="2"/>
              </w:numPr>
              <w:ind w:left="312" w:hanging="284"/>
              <w:rPr>
                <w:sz w:val="20"/>
              </w:rPr>
            </w:pPr>
            <w:r>
              <w:rPr>
                <w:sz w:val="20"/>
              </w:rPr>
              <w:t>Ensure ladders are secured at the top &amp; bottom.</w:t>
            </w:r>
          </w:p>
          <w:p w14:paraId="3DB67CF8" w14:textId="5D5FD40C" w:rsidR="00757B68" w:rsidRPr="00611D24" w:rsidRDefault="003807BA" w:rsidP="00611D24">
            <w:pPr>
              <w:pStyle w:val="ListParagraph"/>
              <w:numPr>
                <w:ilvl w:val="0"/>
                <w:numId w:val="2"/>
              </w:numPr>
              <w:ind w:left="312" w:hanging="284"/>
              <w:rPr>
                <w:sz w:val="20"/>
              </w:rPr>
            </w:pPr>
            <w:r>
              <w:rPr>
                <w:sz w:val="20"/>
              </w:rPr>
              <w:t xml:space="preserve">Where possible, ladders being used as access should be set-up at right angles to the work </w:t>
            </w:r>
            <w:r w:rsidR="00C551D4">
              <w:rPr>
                <w:sz w:val="20"/>
              </w:rPr>
              <w:t>surface</w:t>
            </w:r>
            <w:r>
              <w:rPr>
                <w:sz w:val="20"/>
              </w:rPr>
              <w:t>.</w:t>
            </w:r>
          </w:p>
        </w:tc>
      </w:tr>
      <w:tr w:rsidR="00A533CC" w14:paraId="4D23361E" w14:textId="77777777" w:rsidTr="00A533CC">
        <w:trPr>
          <w:cantSplit/>
          <w:trHeight w:val="420"/>
        </w:trPr>
        <w:tc>
          <w:tcPr>
            <w:tcW w:w="3227" w:type="dxa"/>
          </w:tcPr>
          <w:p w14:paraId="164D2249" w14:textId="399192EC" w:rsidR="00A533CC" w:rsidRDefault="004F7940">
            <w:pPr>
              <w:rPr>
                <w:sz w:val="20"/>
              </w:rPr>
            </w:pPr>
            <w:r>
              <w:rPr>
                <w:sz w:val="20"/>
              </w:rPr>
              <w:t>Roof condition assessment</w:t>
            </w:r>
          </w:p>
        </w:tc>
        <w:tc>
          <w:tcPr>
            <w:tcW w:w="4678" w:type="dxa"/>
            <w:gridSpan w:val="2"/>
          </w:tcPr>
          <w:p w14:paraId="2828FA8D" w14:textId="42F8FBC2" w:rsidR="00A533CC" w:rsidRDefault="00A533CC">
            <w:pPr>
              <w:rPr>
                <w:sz w:val="20"/>
              </w:rPr>
            </w:pPr>
            <w:r>
              <w:rPr>
                <w:sz w:val="20"/>
              </w:rPr>
              <w:t>Structural failure</w:t>
            </w:r>
            <w:r w:rsidR="004B0EDB">
              <w:rPr>
                <w:sz w:val="20"/>
              </w:rPr>
              <w:t>/ fragile roofs</w:t>
            </w:r>
          </w:p>
        </w:tc>
        <w:tc>
          <w:tcPr>
            <w:tcW w:w="5273" w:type="dxa"/>
          </w:tcPr>
          <w:p w14:paraId="42EA3E8C" w14:textId="4E42BE75" w:rsidR="004B0EDB" w:rsidRDefault="004B0EDB">
            <w:pPr>
              <w:rPr>
                <w:sz w:val="20"/>
              </w:rPr>
            </w:pPr>
            <w:r>
              <w:rPr>
                <w:sz w:val="20"/>
              </w:rPr>
              <w:t>All roof surfaces should be treated as fragile until a competent person has confirmed they are not.</w:t>
            </w:r>
            <w:r w:rsidR="00F854CA">
              <w:rPr>
                <w:sz w:val="20"/>
              </w:rPr>
              <w:t xml:space="preserve"> If doubts persist, appropriate control measures should be implemented (as above) to avoid working from the roof</w:t>
            </w:r>
            <w:r w:rsidR="00862C92">
              <w:rPr>
                <w:sz w:val="20"/>
              </w:rPr>
              <w:t xml:space="preserve"> itself</w:t>
            </w:r>
            <w:r w:rsidR="00F854CA">
              <w:rPr>
                <w:sz w:val="20"/>
              </w:rPr>
              <w:t xml:space="preserve">. </w:t>
            </w:r>
          </w:p>
          <w:p w14:paraId="6F3344CF" w14:textId="4FBBAFA2" w:rsidR="00A533CC" w:rsidRDefault="00707E6E">
            <w:pPr>
              <w:rPr>
                <w:sz w:val="20"/>
              </w:rPr>
            </w:pPr>
            <w:r>
              <w:rPr>
                <w:sz w:val="20"/>
              </w:rPr>
              <w:t xml:space="preserve">The roof area should </w:t>
            </w:r>
            <w:r w:rsidR="004B0EDB">
              <w:rPr>
                <w:sz w:val="20"/>
              </w:rPr>
              <w:t xml:space="preserve">also </w:t>
            </w:r>
            <w:r>
              <w:rPr>
                <w:sz w:val="20"/>
              </w:rPr>
              <w:t xml:space="preserve">be carefully inspected and assessed for </w:t>
            </w:r>
            <w:r w:rsidR="004B0EDB">
              <w:rPr>
                <w:sz w:val="20"/>
              </w:rPr>
              <w:t xml:space="preserve">other </w:t>
            </w:r>
            <w:r>
              <w:rPr>
                <w:sz w:val="20"/>
              </w:rPr>
              <w:t>potential hazards such as unprotected edges, skylights, holes or vents, trip hazards 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roof components and protrusions) and condition (i.e. wetness/slipperiness).</w:t>
            </w:r>
          </w:p>
          <w:p w14:paraId="4720B742" w14:textId="45ACEFEB" w:rsidR="00707E6E" w:rsidRDefault="00707E6E">
            <w:pPr>
              <w:rPr>
                <w:sz w:val="20"/>
              </w:rPr>
            </w:pPr>
            <w:r>
              <w:rPr>
                <w:sz w:val="20"/>
              </w:rPr>
              <w:t xml:space="preserve">Work should not be undertaken if any of these hazards </w:t>
            </w:r>
            <w:proofErr w:type="gramStart"/>
            <w:r>
              <w:rPr>
                <w:sz w:val="20"/>
              </w:rPr>
              <w:t>persist</w:t>
            </w:r>
            <w:proofErr w:type="gramEnd"/>
            <w:r>
              <w:rPr>
                <w:sz w:val="20"/>
              </w:rPr>
              <w:t xml:space="preserve"> or appropriate risk reduction strategies have not been implemented.</w:t>
            </w:r>
          </w:p>
        </w:tc>
      </w:tr>
      <w:tr w:rsidR="00C551D4" w14:paraId="458C243C" w14:textId="77777777" w:rsidTr="00A533CC">
        <w:trPr>
          <w:cantSplit/>
          <w:trHeight w:val="420"/>
        </w:trPr>
        <w:tc>
          <w:tcPr>
            <w:tcW w:w="3227" w:type="dxa"/>
          </w:tcPr>
          <w:p w14:paraId="6B964C00" w14:textId="30B539F1" w:rsidR="00C551D4" w:rsidRPr="00862C92" w:rsidRDefault="00862C92" w:rsidP="00862C92">
            <w:pPr>
              <w:spacing w:before="60"/>
              <w:rPr>
                <w:b/>
                <w:bCs/>
                <w:sz w:val="20"/>
              </w:rPr>
            </w:pPr>
            <w:r w:rsidRPr="00862C92">
              <w:rPr>
                <w:b/>
                <w:bCs/>
                <w:sz w:val="20"/>
              </w:rPr>
              <w:lastRenderedPageBreak/>
              <w:t>Procedure (in steps)</w:t>
            </w:r>
          </w:p>
        </w:tc>
        <w:tc>
          <w:tcPr>
            <w:tcW w:w="4678" w:type="dxa"/>
            <w:gridSpan w:val="2"/>
          </w:tcPr>
          <w:p w14:paraId="7FEE8F76" w14:textId="1A3B8447" w:rsidR="00C551D4" w:rsidRPr="00862C92" w:rsidRDefault="00862C92" w:rsidP="00862C92">
            <w:pPr>
              <w:spacing w:before="60"/>
              <w:rPr>
                <w:b/>
                <w:bCs/>
                <w:sz w:val="20"/>
              </w:rPr>
            </w:pPr>
            <w:r w:rsidRPr="00862C92">
              <w:rPr>
                <w:b/>
                <w:bCs/>
                <w:sz w:val="20"/>
              </w:rPr>
              <w:t>Possible Hazards in Executing Procedure</w:t>
            </w:r>
          </w:p>
        </w:tc>
        <w:tc>
          <w:tcPr>
            <w:tcW w:w="5273" w:type="dxa"/>
          </w:tcPr>
          <w:p w14:paraId="7E029E9F" w14:textId="1A09E972" w:rsidR="00C551D4" w:rsidRPr="00862C92" w:rsidRDefault="00862C92" w:rsidP="00862C92">
            <w:pPr>
              <w:spacing w:before="60"/>
              <w:rPr>
                <w:b/>
                <w:bCs/>
                <w:sz w:val="20"/>
              </w:rPr>
            </w:pPr>
            <w:r w:rsidRPr="00862C92">
              <w:rPr>
                <w:b/>
                <w:bCs/>
                <w:sz w:val="20"/>
              </w:rPr>
              <w:t>Key Safety Controls &amp; Associated Procedures</w:t>
            </w:r>
          </w:p>
        </w:tc>
      </w:tr>
      <w:tr w:rsidR="00B615EB" w:rsidRPr="00695E1C" w14:paraId="7EC38FDC" w14:textId="77777777" w:rsidTr="00B059C2">
        <w:trPr>
          <w:cantSplit/>
          <w:trHeight w:val="425"/>
        </w:trPr>
        <w:tc>
          <w:tcPr>
            <w:tcW w:w="3227" w:type="dxa"/>
          </w:tcPr>
          <w:p w14:paraId="4FB58CCB" w14:textId="77777777" w:rsidR="00B615EB" w:rsidRDefault="00B615EB" w:rsidP="00B059C2">
            <w:pPr>
              <w:rPr>
                <w:sz w:val="20"/>
              </w:rPr>
            </w:pPr>
            <w:r>
              <w:rPr>
                <w:sz w:val="20"/>
              </w:rPr>
              <w:t>Unloading and/or storage of roofing materials</w:t>
            </w:r>
          </w:p>
        </w:tc>
        <w:tc>
          <w:tcPr>
            <w:tcW w:w="4678" w:type="dxa"/>
            <w:gridSpan w:val="2"/>
          </w:tcPr>
          <w:p w14:paraId="02E71D9E" w14:textId="77777777" w:rsidR="00B615EB" w:rsidRPr="00695E1C" w:rsidRDefault="00B615EB" w:rsidP="00B059C2">
            <w:pPr>
              <w:rPr>
                <w:sz w:val="20"/>
              </w:rPr>
            </w:pPr>
            <w:r>
              <w:rPr>
                <w:sz w:val="20"/>
              </w:rPr>
              <w:t>Manual handling (strains, lacerations, etc.)</w:t>
            </w:r>
          </w:p>
        </w:tc>
        <w:tc>
          <w:tcPr>
            <w:tcW w:w="5273" w:type="dxa"/>
          </w:tcPr>
          <w:p w14:paraId="5FA1FF76" w14:textId="6D35A1E0" w:rsidR="009F2D02" w:rsidRDefault="009F2D02" w:rsidP="00B059C2">
            <w:pPr>
              <w:rPr>
                <w:sz w:val="20"/>
              </w:rPr>
            </w:pPr>
            <w:r>
              <w:rPr>
                <w:sz w:val="20"/>
              </w:rPr>
              <w:t>Use mechanical lifting equipment if practicable, such as tile elevator or hoist.</w:t>
            </w:r>
          </w:p>
          <w:p w14:paraId="7767F004" w14:textId="16A8AA82" w:rsidR="00B615EB" w:rsidRDefault="00B615EB" w:rsidP="00B059C2">
            <w:pPr>
              <w:rPr>
                <w:sz w:val="20"/>
              </w:rPr>
            </w:pPr>
            <w:r>
              <w:rPr>
                <w:sz w:val="20"/>
              </w:rPr>
              <w:t>Ensure workers are trained in correct manual handling techniques/procedures.</w:t>
            </w:r>
          </w:p>
          <w:p w14:paraId="696FBD71" w14:textId="77777777" w:rsidR="00B615EB" w:rsidRPr="00695E1C" w:rsidRDefault="00B615EB" w:rsidP="00B059C2">
            <w:pPr>
              <w:rPr>
                <w:sz w:val="20"/>
              </w:rPr>
            </w:pPr>
            <w:r>
              <w:rPr>
                <w:sz w:val="20"/>
              </w:rPr>
              <w:t>Provide all necessary PPE (safety gloves, etc.)</w:t>
            </w:r>
          </w:p>
        </w:tc>
      </w:tr>
      <w:tr w:rsidR="00AD3019" w14:paraId="71F37F0A" w14:textId="77777777" w:rsidTr="00A533CC">
        <w:trPr>
          <w:cantSplit/>
          <w:trHeight w:val="420"/>
        </w:trPr>
        <w:tc>
          <w:tcPr>
            <w:tcW w:w="3227" w:type="dxa"/>
            <w:vMerge w:val="restart"/>
          </w:tcPr>
          <w:p w14:paraId="5AE00041" w14:textId="39457A6F" w:rsidR="00AD3019" w:rsidRDefault="00AD3019">
            <w:pPr>
              <w:rPr>
                <w:sz w:val="20"/>
              </w:rPr>
            </w:pPr>
            <w:r>
              <w:rPr>
                <w:sz w:val="20"/>
              </w:rPr>
              <w:t>Working on roof</w:t>
            </w:r>
          </w:p>
        </w:tc>
        <w:tc>
          <w:tcPr>
            <w:tcW w:w="4678" w:type="dxa"/>
            <w:gridSpan w:val="2"/>
          </w:tcPr>
          <w:p w14:paraId="5E7691E8" w14:textId="51552FB8" w:rsidR="00AD3019" w:rsidRDefault="00AD3019">
            <w:pPr>
              <w:rPr>
                <w:sz w:val="20"/>
              </w:rPr>
            </w:pPr>
            <w:r>
              <w:rPr>
                <w:sz w:val="20"/>
              </w:rPr>
              <w:t>Fall from height</w:t>
            </w:r>
          </w:p>
        </w:tc>
        <w:tc>
          <w:tcPr>
            <w:tcW w:w="5273" w:type="dxa"/>
          </w:tcPr>
          <w:p w14:paraId="1945982D" w14:textId="77777777" w:rsidR="00AD3019" w:rsidRDefault="00AD3019">
            <w:pPr>
              <w:rPr>
                <w:sz w:val="20"/>
              </w:rPr>
            </w:pPr>
            <w:r>
              <w:rPr>
                <w:sz w:val="20"/>
              </w:rPr>
              <w:t>Apply all appropriate control measures as per the Hierarchy of Control (above).</w:t>
            </w:r>
          </w:p>
          <w:p w14:paraId="6F8974D0" w14:textId="161AB2AF" w:rsidR="00AD3019" w:rsidRDefault="00AD3019">
            <w:pPr>
              <w:rPr>
                <w:sz w:val="20"/>
              </w:rPr>
            </w:pPr>
            <w:r>
              <w:rPr>
                <w:sz w:val="20"/>
              </w:rPr>
              <w:t xml:space="preserve">If roof pitch &gt;15 degrees, professional advice should be sought from a </w:t>
            </w:r>
            <w:proofErr w:type="gramStart"/>
            <w:r>
              <w:rPr>
                <w:sz w:val="20"/>
              </w:rPr>
              <w:t>suitably-qualified</w:t>
            </w:r>
            <w:proofErr w:type="gramEnd"/>
            <w:r>
              <w:rPr>
                <w:sz w:val="20"/>
              </w:rPr>
              <w:t xml:space="preserve"> person or the works undertaken by a qualified contractor.</w:t>
            </w:r>
          </w:p>
          <w:p w14:paraId="2909A18A" w14:textId="6BDBDC7E" w:rsidR="00AD3019" w:rsidRDefault="00AD3019">
            <w:pPr>
              <w:rPr>
                <w:sz w:val="20"/>
              </w:rPr>
            </w:pPr>
            <w:r>
              <w:rPr>
                <w:sz w:val="20"/>
              </w:rPr>
              <w:t xml:space="preserve">PPE – non-slip safety footwear designed for use on a roof to be worn. Gloves to be used. Hi-Visibility workwear to be </w:t>
            </w:r>
            <w:proofErr w:type="gramStart"/>
            <w:r>
              <w:rPr>
                <w:sz w:val="20"/>
              </w:rPr>
              <w:t>worn at all times</w:t>
            </w:r>
            <w:proofErr w:type="gramEnd"/>
            <w:r>
              <w:rPr>
                <w:sz w:val="20"/>
              </w:rPr>
              <w:t>.</w:t>
            </w:r>
          </w:p>
          <w:p w14:paraId="037165CC" w14:textId="77777777" w:rsidR="00916740" w:rsidRDefault="00AD3019">
            <w:pPr>
              <w:rPr>
                <w:sz w:val="20"/>
              </w:rPr>
            </w:pPr>
            <w:r>
              <w:rPr>
                <w:sz w:val="20"/>
              </w:rPr>
              <w:t>Exclusion zone to be established beneath work area.</w:t>
            </w:r>
          </w:p>
          <w:p w14:paraId="05C85863" w14:textId="36A4ECFC" w:rsidR="00916740" w:rsidRDefault="00916740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916740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person/work supervisor to </w:t>
            </w:r>
            <w:proofErr w:type="gramStart"/>
            <w:r>
              <w:rPr>
                <w:sz w:val="20"/>
              </w:rPr>
              <w:t>be present at all times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AD3019" w14:paraId="28475AED" w14:textId="77777777" w:rsidTr="00A533CC">
        <w:trPr>
          <w:cantSplit/>
          <w:trHeight w:val="420"/>
        </w:trPr>
        <w:tc>
          <w:tcPr>
            <w:tcW w:w="3227" w:type="dxa"/>
            <w:vMerge/>
          </w:tcPr>
          <w:p w14:paraId="255DA1DD" w14:textId="619BE9B2" w:rsidR="00AD3019" w:rsidRDefault="00AD3019">
            <w:pPr>
              <w:rPr>
                <w:sz w:val="20"/>
              </w:rPr>
            </w:pPr>
          </w:p>
        </w:tc>
        <w:tc>
          <w:tcPr>
            <w:tcW w:w="4678" w:type="dxa"/>
            <w:gridSpan w:val="2"/>
          </w:tcPr>
          <w:p w14:paraId="14175F40" w14:textId="59861497" w:rsidR="00AD3019" w:rsidRDefault="00AD3019">
            <w:pPr>
              <w:rPr>
                <w:sz w:val="20"/>
              </w:rPr>
            </w:pPr>
            <w:r>
              <w:rPr>
                <w:sz w:val="20"/>
              </w:rPr>
              <w:t>UV exposure/heat stress</w:t>
            </w:r>
          </w:p>
        </w:tc>
        <w:tc>
          <w:tcPr>
            <w:tcW w:w="5273" w:type="dxa"/>
          </w:tcPr>
          <w:p w14:paraId="04E6EEEF" w14:textId="62B2297B" w:rsidR="00AD3019" w:rsidRPr="0085415A" w:rsidRDefault="00AD3019" w:rsidP="0085415A">
            <w:pPr>
              <w:rPr>
                <w:sz w:val="20"/>
                <w:lang w:val="en-AU"/>
              </w:rPr>
            </w:pPr>
            <w:r>
              <w:rPr>
                <w:sz w:val="20"/>
                <w:lang w:val="en-AU"/>
              </w:rPr>
              <w:t>SPF50+ sunscreen</w:t>
            </w:r>
            <w:r w:rsidRPr="0085415A">
              <w:rPr>
                <w:sz w:val="20"/>
                <w:lang w:val="en-AU"/>
              </w:rPr>
              <w:t xml:space="preserve"> to be worn whilst</w:t>
            </w:r>
            <w:r>
              <w:rPr>
                <w:sz w:val="20"/>
                <w:lang w:val="en-AU"/>
              </w:rPr>
              <w:t xml:space="preserve"> </w:t>
            </w:r>
            <w:r w:rsidRPr="0085415A">
              <w:rPr>
                <w:sz w:val="20"/>
                <w:lang w:val="en-AU"/>
              </w:rPr>
              <w:t>working and re</w:t>
            </w:r>
            <w:r>
              <w:rPr>
                <w:sz w:val="20"/>
                <w:lang w:val="en-AU"/>
              </w:rPr>
              <w:t>-</w:t>
            </w:r>
            <w:r w:rsidRPr="0085415A">
              <w:rPr>
                <w:sz w:val="20"/>
                <w:lang w:val="en-AU"/>
              </w:rPr>
              <w:t>applied every two hours</w:t>
            </w:r>
            <w:r>
              <w:rPr>
                <w:sz w:val="20"/>
                <w:lang w:val="en-AU"/>
              </w:rPr>
              <w:t>.</w:t>
            </w:r>
          </w:p>
          <w:p w14:paraId="2A68E9D1" w14:textId="4C5A2895" w:rsidR="00AD3019" w:rsidRPr="0085415A" w:rsidRDefault="00AD3019" w:rsidP="0085415A">
            <w:pPr>
              <w:rPr>
                <w:sz w:val="20"/>
                <w:lang w:val="en-AU"/>
              </w:rPr>
            </w:pPr>
            <w:r w:rsidRPr="0085415A">
              <w:rPr>
                <w:sz w:val="20"/>
                <w:lang w:val="en-AU"/>
              </w:rPr>
              <w:t xml:space="preserve">Broad brimmed hat </w:t>
            </w:r>
            <w:r w:rsidR="00B22890">
              <w:rPr>
                <w:sz w:val="20"/>
                <w:lang w:val="en-AU"/>
              </w:rPr>
              <w:t xml:space="preserve">or “legionnaire” style cap </w:t>
            </w:r>
            <w:r w:rsidRPr="0085415A">
              <w:rPr>
                <w:sz w:val="20"/>
                <w:lang w:val="en-AU"/>
              </w:rPr>
              <w:t>to be worn</w:t>
            </w:r>
            <w:r>
              <w:rPr>
                <w:sz w:val="20"/>
                <w:lang w:val="en-AU"/>
              </w:rPr>
              <w:t>.</w:t>
            </w:r>
          </w:p>
          <w:p w14:paraId="52B7E05E" w14:textId="77F8B156" w:rsidR="00AD3019" w:rsidRDefault="00AD3019" w:rsidP="0085415A">
            <w:pPr>
              <w:rPr>
                <w:sz w:val="20"/>
                <w:lang w:val="en-AU"/>
              </w:rPr>
            </w:pPr>
            <w:r w:rsidRPr="0085415A">
              <w:rPr>
                <w:sz w:val="20"/>
                <w:lang w:val="en-AU"/>
              </w:rPr>
              <w:t xml:space="preserve">Shaded rest areas </w:t>
            </w:r>
            <w:r>
              <w:rPr>
                <w:sz w:val="20"/>
                <w:lang w:val="en-AU"/>
              </w:rPr>
              <w:t>&amp;</w:t>
            </w:r>
            <w:r w:rsidRPr="0085415A">
              <w:rPr>
                <w:sz w:val="20"/>
                <w:lang w:val="en-AU"/>
              </w:rPr>
              <w:t xml:space="preserve"> cool potable water</w:t>
            </w:r>
            <w:r>
              <w:rPr>
                <w:sz w:val="20"/>
                <w:lang w:val="en-AU"/>
              </w:rPr>
              <w:t xml:space="preserve"> </w:t>
            </w:r>
            <w:r w:rsidRPr="0085415A">
              <w:rPr>
                <w:sz w:val="20"/>
                <w:lang w:val="en-AU"/>
              </w:rPr>
              <w:t>to be provided</w:t>
            </w:r>
            <w:r>
              <w:rPr>
                <w:sz w:val="20"/>
                <w:lang w:val="en-AU"/>
              </w:rPr>
              <w:t>.</w:t>
            </w:r>
          </w:p>
          <w:p w14:paraId="1AB826C8" w14:textId="40CD1E09" w:rsidR="00AD3019" w:rsidRDefault="00AD3019" w:rsidP="0085415A">
            <w:pPr>
              <w:rPr>
                <w:sz w:val="20"/>
                <w:lang w:val="en-AU"/>
              </w:rPr>
            </w:pPr>
            <w:r>
              <w:rPr>
                <w:sz w:val="20"/>
                <w:lang w:val="en-AU"/>
              </w:rPr>
              <w:t>Schedule tasks for cooler part of the day if possible.</w:t>
            </w:r>
          </w:p>
          <w:p w14:paraId="5FADC40F" w14:textId="2EF7EAD5" w:rsidR="00AD3019" w:rsidRPr="0085415A" w:rsidRDefault="00AD3019" w:rsidP="0085415A">
            <w:pPr>
              <w:rPr>
                <w:sz w:val="20"/>
                <w:lang w:val="en-AU"/>
              </w:rPr>
            </w:pPr>
            <w:r>
              <w:rPr>
                <w:sz w:val="20"/>
                <w:lang w:val="en-AU"/>
              </w:rPr>
              <w:t>Use mechanical aids if working in roof cavity (</w:t>
            </w:r>
            <w:proofErr w:type="gramStart"/>
            <w:r>
              <w:rPr>
                <w:sz w:val="20"/>
                <w:lang w:val="en-AU"/>
              </w:rPr>
              <w:t>e.g.</w:t>
            </w:r>
            <w:proofErr w:type="gramEnd"/>
            <w:r>
              <w:rPr>
                <w:sz w:val="20"/>
                <w:lang w:val="en-AU"/>
              </w:rPr>
              <w:t xml:space="preserve"> fans)</w:t>
            </w:r>
          </w:p>
        </w:tc>
      </w:tr>
      <w:tr w:rsidR="00AD3019" w14:paraId="36645435" w14:textId="77777777" w:rsidTr="00A533CC">
        <w:trPr>
          <w:cantSplit/>
          <w:trHeight w:val="420"/>
        </w:trPr>
        <w:tc>
          <w:tcPr>
            <w:tcW w:w="3227" w:type="dxa"/>
            <w:vMerge/>
          </w:tcPr>
          <w:p w14:paraId="230A586B" w14:textId="77777777" w:rsidR="00AD3019" w:rsidRDefault="00AD3019">
            <w:pPr>
              <w:rPr>
                <w:sz w:val="20"/>
              </w:rPr>
            </w:pPr>
          </w:p>
        </w:tc>
        <w:tc>
          <w:tcPr>
            <w:tcW w:w="4678" w:type="dxa"/>
            <w:gridSpan w:val="2"/>
          </w:tcPr>
          <w:p w14:paraId="5EEEBA3A" w14:textId="25F10547" w:rsidR="00AD3019" w:rsidRDefault="00AD3019">
            <w:pPr>
              <w:rPr>
                <w:sz w:val="20"/>
              </w:rPr>
            </w:pPr>
            <w:r>
              <w:rPr>
                <w:sz w:val="20"/>
              </w:rPr>
              <w:t>Cuts, lacerations, punctures</w:t>
            </w:r>
          </w:p>
        </w:tc>
        <w:tc>
          <w:tcPr>
            <w:tcW w:w="5273" w:type="dxa"/>
          </w:tcPr>
          <w:p w14:paraId="54E00BCE" w14:textId="77777777" w:rsidR="00AD3019" w:rsidRDefault="00AD3019" w:rsidP="00DA1696">
            <w:pPr>
              <w:rPr>
                <w:sz w:val="20"/>
              </w:rPr>
            </w:pPr>
            <w:r>
              <w:rPr>
                <w:sz w:val="20"/>
              </w:rPr>
              <w:t>PPE – safety glasses/goggles and gloves to be worn if cutting or grinding material.</w:t>
            </w:r>
          </w:p>
          <w:p w14:paraId="076B31DB" w14:textId="3231BE92" w:rsidR="00AD3019" w:rsidRDefault="00AD3019" w:rsidP="00DA1696">
            <w:pPr>
              <w:rPr>
                <w:sz w:val="20"/>
                <w:lang w:val="en-AU"/>
              </w:rPr>
            </w:pPr>
            <w:r>
              <w:rPr>
                <w:sz w:val="20"/>
              </w:rPr>
              <w:t>Correct cutting blades to be used as per manufacturer’s recommendations.</w:t>
            </w:r>
          </w:p>
        </w:tc>
      </w:tr>
      <w:tr w:rsidR="00AD3019" w14:paraId="273C4B45" w14:textId="77777777" w:rsidTr="00A533CC">
        <w:trPr>
          <w:cantSplit/>
          <w:trHeight w:val="420"/>
        </w:trPr>
        <w:tc>
          <w:tcPr>
            <w:tcW w:w="3227" w:type="dxa"/>
            <w:vMerge/>
          </w:tcPr>
          <w:p w14:paraId="54780A04" w14:textId="56AC2DC2" w:rsidR="00AD3019" w:rsidRDefault="00AD3019">
            <w:pPr>
              <w:rPr>
                <w:sz w:val="20"/>
              </w:rPr>
            </w:pPr>
          </w:p>
        </w:tc>
        <w:tc>
          <w:tcPr>
            <w:tcW w:w="4678" w:type="dxa"/>
            <w:gridSpan w:val="2"/>
          </w:tcPr>
          <w:p w14:paraId="1C252614" w14:textId="349925E7" w:rsidR="00AD3019" w:rsidRDefault="00AD3019">
            <w:pPr>
              <w:rPr>
                <w:sz w:val="20"/>
              </w:rPr>
            </w:pPr>
            <w:r>
              <w:rPr>
                <w:sz w:val="20"/>
              </w:rPr>
              <w:t>Inhalation of fumes</w:t>
            </w:r>
          </w:p>
        </w:tc>
        <w:tc>
          <w:tcPr>
            <w:tcW w:w="5273" w:type="dxa"/>
          </w:tcPr>
          <w:p w14:paraId="583292F3" w14:textId="06597BD7" w:rsidR="00AD3019" w:rsidRDefault="00AD3019">
            <w:pPr>
              <w:rPr>
                <w:sz w:val="20"/>
              </w:rPr>
            </w:pPr>
            <w:r>
              <w:rPr>
                <w:sz w:val="20"/>
              </w:rPr>
              <w:t>PPE – full face mask to be worn if cutting or grinding material.</w:t>
            </w:r>
          </w:p>
        </w:tc>
      </w:tr>
      <w:tr w:rsidR="00AD3019" w14:paraId="0A2B02D7" w14:textId="77777777" w:rsidTr="00A533CC">
        <w:trPr>
          <w:cantSplit/>
          <w:trHeight w:val="420"/>
        </w:trPr>
        <w:tc>
          <w:tcPr>
            <w:tcW w:w="3227" w:type="dxa"/>
            <w:vMerge/>
          </w:tcPr>
          <w:p w14:paraId="7D43A94C" w14:textId="77777777" w:rsidR="00AD3019" w:rsidRDefault="00AD3019">
            <w:pPr>
              <w:rPr>
                <w:sz w:val="20"/>
              </w:rPr>
            </w:pPr>
          </w:p>
        </w:tc>
        <w:tc>
          <w:tcPr>
            <w:tcW w:w="4678" w:type="dxa"/>
            <w:gridSpan w:val="2"/>
          </w:tcPr>
          <w:p w14:paraId="27C2C42B" w14:textId="260ADE73" w:rsidR="00AD3019" w:rsidRDefault="00AD3019">
            <w:pPr>
              <w:rPr>
                <w:sz w:val="20"/>
              </w:rPr>
            </w:pPr>
            <w:r>
              <w:rPr>
                <w:sz w:val="20"/>
              </w:rPr>
              <w:t>Hazardous substances</w:t>
            </w:r>
          </w:p>
        </w:tc>
        <w:tc>
          <w:tcPr>
            <w:tcW w:w="5273" w:type="dxa"/>
          </w:tcPr>
          <w:p w14:paraId="25475C93" w14:textId="26A2204C" w:rsidR="00AD3019" w:rsidRDefault="00AD3019">
            <w:pPr>
              <w:rPr>
                <w:sz w:val="20"/>
              </w:rPr>
            </w:pPr>
            <w:r>
              <w:rPr>
                <w:sz w:val="20"/>
              </w:rPr>
              <w:t xml:space="preserve">PPE – safety goggles, </w:t>
            </w:r>
            <w:proofErr w:type="gramStart"/>
            <w:r>
              <w:rPr>
                <w:sz w:val="20"/>
              </w:rPr>
              <w:t>mask</w:t>
            </w:r>
            <w:proofErr w:type="gramEnd"/>
            <w:r>
              <w:rPr>
                <w:sz w:val="20"/>
              </w:rPr>
              <w:t xml:space="preserve"> and gloves to be worn if working with chemicals or applying surface treatment.</w:t>
            </w:r>
          </w:p>
          <w:p w14:paraId="75EC6D53" w14:textId="3CC7D141" w:rsidR="00AD3019" w:rsidRDefault="00AD3019">
            <w:pPr>
              <w:rPr>
                <w:sz w:val="20"/>
              </w:rPr>
            </w:pPr>
            <w:r>
              <w:rPr>
                <w:sz w:val="20"/>
              </w:rPr>
              <w:t xml:space="preserve">MSDS – to be obtained from manufacturer before work and all safety recommendations to be followed. </w:t>
            </w:r>
          </w:p>
        </w:tc>
      </w:tr>
      <w:tr w:rsidR="00AD3019" w14:paraId="7A4FB6C6" w14:textId="77777777" w:rsidTr="00A533CC">
        <w:trPr>
          <w:cantSplit/>
          <w:trHeight w:val="420"/>
        </w:trPr>
        <w:tc>
          <w:tcPr>
            <w:tcW w:w="3227" w:type="dxa"/>
            <w:vMerge/>
          </w:tcPr>
          <w:p w14:paraId="30435C17" w14:textId="77777777" w:rsidR="00AD3019" w:rsidRDefault="00AD3019">
            <w:pPr>
              <w:rPr>
                <w:sz w:val="20"/>
              </w:rPr>
            </w:pPr>
          </w:p>
        </w:tc>
        <w:tc>
          <w:tcPr>
            <w:tcW w:w="4678" w:type="dxa"/>
            <w:gridSpan w:val="2"/>
          </w:tcPr>
          <w:p w14:paraId="2330A491" w14:textId="1C127864" w:rsidR="00AD3019" w:rsidRDefault="00AD3019">
            <w:pPr>
              <w:rPr>
                <w:sz w:val="20"/>
              </w:rPr>
            </w:pPr>
            <w:r>
              <w:rPr>
                <w:sz w:val="20"/>
              </w:rPr>
              <w:t>Structural failure</w:t>
            </w:r>
            <w:r w:rsidR="00B22890">
              <w:rPr>
                <w:sz w:val="20"/>
              </w:rPr>
              <w:t xml:space="preserve"> of roof</w:t>
            </w:r>
          </w:p>
        </w:tc>
        <w:tc>
          <w:tcPr>
            <w:tcW w:w="5273" w:type="dxa"/>
          </w:tcPr>
          <w:p w14:paraId="1C2609B9" w14:textId="61B75911" w:rsidR="00AD3019" w:rsidRDefault="00AD3019">
            <w:pPr>
              <w:rPr>
                <w:sz w:val="20"/>
              </w:rPr>
            </w:pPr>
            <w:r>
              <w:rPr>
                <w:sz w:val="20"/>
              </w:rPr>
              <w:t xml:space="preserve">Ensure that work is staged </w:t>
            </w:r>
            <w:r w:rsidR="002779D2">
              <w:rPr>
                <w:sz w:val="20"/>
              </w:rPr>
              <w:t>with</w:t>
            </w:r>
            <w:r>
              <w:rPr>
                <w:sz w:val="20"/>
              </w:rPr>
              <w:t xml:space="preserve"> materials not stockpiled in one area of the roof – </w:t>
            </w:r>
            <w:proofErr w:type="gramStart"/>
            <w:r>
              <w:rPr>
                <w:sz w:val="20"/>
              </w:rPr>
              <w:t>i.e.</w:t>
            </w:r>
            <w:proofErr w:type="gramEnd"/>
            <w:r>
              <w:rPr>
                <w:sz w:val="20"/>
              </w:rPr>
              <w:t xml:space="preserve"> uniformly distribute</w:t>
            </w:r>
            <w:r w:rsidR="002779D2">
              <w:rPr>
                <w:sz w:val="20"/>
              </w:rPr>
              <w:t>d</w:t>
            </w:r>
            <w:r>
              <w:rPr>
                <w:sz w:val="20"/>
              </w:rPr>
              <w:t xml:space="preserve"> load and not (high) point load</w:t>
            </w:r>
            <w:r w:rsidR="002779D2">
              <w:rPr>
                <w:sz w:val="20"/>
              </w:rPr>
              <w:t>.</w:t>
            </w:r>
          </w:p>
        </w:tc>
      </w:tr>
      <w:tr w:rsidR="009F2D02" w14:paraId="5EE67E33" w14:textId="77777777" w:rsidTr="00A533CC">
        <w:trPr>
          <w:cantSplit/>
          <w:trHeight w:val="420"/>
        </w:trPr>
        <w:tc>
          <w:tcPr>
            <w:tcW w:w="3227" w:type="dxa"/>
          </w:tcPr>
          <w:p w14:paraId="14EA5BE7" w14:textId="339923B3" w:rsidR="009F2D02" w:rsidRDefault="00AD3019" w:rsidP="00AD3019">
            <w:pPr>
              <w:spacing w:before="60"/>
              <w:rPr>
                <w:sz w:val="20"/>
              </w:rPr>
            </w:pPr>
            <w:r w:rsidRPr="00862C92">
              <w:rPr>
                <w:b/>
                <w:bCs/>
                <w:sz w:val="20"/>
              </w:rPr>
              <w:lastRenderedPageBreak/>
              <w:t>Procedure (in steps)</w:t>
            </w:r>
          </w:p>
        </w:tc>
        <w:tc>
          <w:tcPr>
            <w:tcW w:w="4678" w:type="dxa"/>
            <w:gridSpan w:val="2"/>
          </w:tcPr>
          <w:p w14:paraId="7DD45FCA" w14:textId="70492C87" w:rsidR="009F2D02" w:rsidRDefault="00AD3019" w:rsidP="00AD3019">
            <w:pPr>
              <w:spacing w:before="60"/>
              <w:rPr>
                <w:sz w:val="20"/>
              </w:rPr>
            </w:pPr>
            <w:r w:rsidRPr="00862C92">
              <w:rPr>
                <w:b/>
                <w:bCs/>
                <w:sz w:val="20"/>
              </w:rPr>
              <w:t>Possible Hazards in Executing Procedure</w:t>
            </w:r>
          </w:p>
        </w:tc>
        <w:tc>
          <w:tcPr>
            <w:tcW w:w="5273" w:type="dxa"/>
          </w:tcPr>
          <w:p w14:paraId="576BD566" w14:textId="7E1054F1" w:rsidR="009F2D02" w:rsidRDefault="00AD3019" w:rsidP="00AD3019">
            <w:pPr>
              <w:spacing w:before="60"/>
              <w:rPr>
                <w:sz w:val="20"/>
              </w:rPr>
            </w:pPr>
            <w:r w:rsidRPr="00862C92">
              <w:rPr>
                <w:b/>
                <w:bCs/>
                <w:sz w:val="20"/>
              </w:rPr>
              <w:t>Key Safety Controls &amp; Associated Procedures</w:t>
            </w:r>
          </w:p>
        </w:tc>
      </w:tr>
      <w:tr w:rsidR="00DA1696" w14:paraId="2FEB815E" w14:textId="77777777" w:rsidTr="00A533CC">
        <w:trPr>
          <w:cantSplit/>
          <w:trHeight w:val="420"/>
        </w:trPr>
        <w:tc>
          <w:tcPr>
            <w:tcW w:w="3227" w:type="dxa"/>
          </w:tcPr>
          <w:p w14:paraId="4384B3A8" w14:textId="47E4DB66" w:rsidR="00DA1696" w:rsidRDefault="007B3A91">
            <w:pPr>
              <w:rPr>
                <w:sz w:val="20"/>
              </w:rPr>
            </w:pPr>
            <w:r>
              <w:rPr>
                <w:sz w:val="20"/>
              </w:rPr>
              <w:t>Clean-up of site</w:t>
            </w:r>
          </w:p>
        </w:tc>
        <w:tc>
          <w:tcPr>
            <w:tcW w:w="4678" w:type="dxa"/>
            <w:gridSpan w:val="2"/>
          </w:tcPr>
          <w:p w14:paraId="54ED076D" w14:textId="7B63BA09" w:rsidR="00DA1696" w:rsidRDefault="007B3A91">
            <w:pPr>
              <w:rPr>
                <w:sz w:val="20"/>
              </w:rPr>
            </w:pPr>
            <w:r>
              <w:rPr>
                <w:sz w:val="20"/>
              </w:rPr>
              <w:t>Manual handling, cuts, lacerations, punctures</w:t>
            </w:r>
          </w:p>
        </w:tc>
        <w:tc>
          <w:tcPr>
            <w:tcW w:w="5273" w:type="dxa"/>
          </w:tcPr>
          <w:p w14:paraId="4EBACC2F" w14:textId="6F72A801" w:rsidR="00DA1696" w:rsidRDefault="00195FDB">
            <w:pPr>
              <w:rPr>
                <w:sz w:val="20"/>
              </w:rPr>
            </w:pPr>
            <w:r>
              <w:rPr>
                <w:sz w:val="20"/>
              </w:rPr>
              <w:t>W</w:t>
            </w:r>
            <w:r w:rsidR="007B3A91">
              <w:rPr>
                <w:sz w:val="20"/>
              </w:rPr>
              <w:t>orkers to be trained in correct manual handling procedures.</w:t>
            </w:r>
          </w:p>
          <w:p w14:paraId="19910E48" w14:textId="77777777" w:rsidR="007B3A91" w:rsidRDefault="007B3A91">
            <w:pPr>
              <w:rPr>
                <w:sz w:val="20"/>
              </w:rPr>
            </w:pPr>
            <w:r>
              <w:rPr>
                <w:sz w:val="20"/>
              </w:rPr>
              <w:t xml:space="preserve">PPE – all appropriate PPE to be </w:t>
            </w:r>
            <w:proofErr w:type="gramStart"/>
            <w:r>
              <w:rPr>
                <w:sz w:val="20"/>
              </w:rPr>
              <w:t>worn at all times</w:t>
            </w:r>
            <w:proofErr w:type="gramEnd"/>
            <w:r>
              <w:rPr>
                <w:sz w:val="20"/>
              </w:rPr>
              <w:t>.</w:t>
            </w:r>
          </w:p>
          <w:p w14:paraId="1033F718" w14:textId="77777777" w:rsidR="007B3A91" w:rsidRDefault="007B3A91">
            <w:pPr>
              <w:rPr>
                <w:sz w:val="20"/>
              </w:rPr>
            </w:pPr>
            <w:r>
              <w:rPr>
                <w:sz w:val="20"/>
              </w:rPr>
              <w:t>All material to be correctly disposed-of including offcuts.</w:t>
            </w:r>
          </w:p>
          <w:p w14:paraId="10175D51" w14:textId="77777777" w:rsidR="007B3A91" w:rsidRDefault="007B3A91">
            <w:pPr>
              <w:rPr>
                <w:sz w:val="20"/>
              </w:rPr>
            </w:pPr>
            <w:r>
              <w:rPr>
                <w:sz w:val="20"/>
              </w:rPr>
              <w:t>Plant &amp; equipment to be correctly stored.</w:t>
            </w:r>
          </w:p>
          <w:p w14:paraId="215C4912" w14:textId="77777777" w:rsidR="007B3A91" w:rsidRDefault="007B3A91">
            <w:pPr>
              <w:rPr>
                <w:sz w:val="20"/>
              </w:rPr>
            </w:pPr>
            <w:r>
              <w:rPr>
                <w:sz w:val="20"/>
              </w:rPr>
              <w:t>Site to be restored to pre-work condition.</w:t>
            </w:r>
          </w:p>
          <w:p w14:paraId="2442C0CF" w14:textId="5097B811" w:rsidR="00B22890" w:rsidRDefault="00B22890">
            <w:pPr>
              <w:rPr>
                <w:sz w:val="20"/>
              </w:rPr>
            </w:pPr>
            <w:r>
              <w:rPr>
                <w:sz w:val="20"/>
              </w:rPr>
              <w:t>Services to be re-connected/re-commissioned if necessary.</w:t>
            </w:r>
          </w:p>
        </w:tc>
      </w:tr>
    </w:tbl>
    <w:p w14:paraId="04C84A7C" w14:textId="77777777" w:rsidR="00321D5D" w:rsidRDefault="00321D5D" w:rsidP="00195FDB">
      <w:pPr>
        <w:pStyle w:val="Title"/>
        <w:jc w:val="left"/>
      </w:pPr>
    </w:p>
    <w:sectPr w:rsidR="00321D5D">
      <w:headerReference w:type="default" r:id="rId7"/>
      <w:footerReference w:type="default" r:id="rId8"/>
      <w:pgSz w:w="15842" w:h="12242" w:orient="landscape" w:code="1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7F8D9" w14:textId="77777777" w:rsidR="007E1C78" w:rsidRDefault="001C7129">
      <w:r>
        <w:separator/>
      </w:r>
    </w:p>
  </w:endnote>
  <w:endnote w:type="continuationSeparator" w:id="0">
    <w:p w14:paraId="3802E91D" w14:textId="77777777" w:rsidR="007E1C78" w:rsidRDefault="001C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ACD2" w14:textId="55950272" w:rsidR="008D66BB" w:rsidRPr="008D66BB" w:rsidRDefault="008D66BB" w:rsidP="008D66BB">
    <w:pPr>
      <w:tabs>
        <w:tab w:val="left" w:pos="567"/>
        <w:tab w:val="left" w:pos="1134"/>
        <w:tab w:val="left" w:pos="1701"/>
        <w:tab w:val="center" w:pos="4153"/>
        <w:tab w:val="right" w:pos="8306"/>
      </w:tabs>
      <w:spacing w:line="288" w:lineRule="auto"/>
      <w:ind w:left="567" w:hanging="567"/>
      <w:jc w:val="both"/>
      <w:rPr>
        <w:rFonts w:cs="Arial"/>
        <w:sz w:val="16"/>
        <w:szCs w:val="16"/>
        <w:lang w:val="en-AU"/>
      </w:rPr>
    </w:pPr>
    <w:r w:rsidRPr="008D66BB">
      <w:rPr>
        <w:rFonts w:cs="Arial"/>
        <w:sz w:val="14"/>
        <w:szCs w:val="14"/>
        <w:lang w:val="en-AU"/>
      </w:rPr>
      <w:t xml:space="preserve">Copies of relevant Acts, Regulations, Australian Standards and Codes of Practices can be obtained from </w:t>
    </w:r>
    <w:r w:rsidR="009119C5">
      <w:rPr>
        <w:rFonts w:cs="Arial"/>
        <w:b/>
        <w:bCs/>
        <w:sz w:val="14"/>
        <w:szCs w:val="14"/>
        <w:lang w:val="en-AU"/>
      </w:rPr>
      <w:t>SafeWork</w:t>
    </w:r>
    <w:r w:rsidRPr="008D66BB">
      <w:rPr>
        <w:rFonts w:cs="Arial"/>
        <w:b/>
        <w:bCs/>
        <w:sz w:val="14"/>
        <w:szCs w:val="14"/>
        <w:lang w:val="en-AU"/>
      </w:rPr>
      <w:t xml:space="preserve"> NSW and/or Standards Australia</w:t>
    </w:r>
  </w:p>
  <w:p w14:paraId="2DD29BDA" w14:textId="77777777" w:rsidR="008D66BB" w:rsidRPr="008D66BB" w:rsidRDefault="008D66BB" w:rsidP="008D66BB">
    <w:pPr>
      <w:tabs>
        <w:tab w:val="left" w:pos="567"/>
        <w:tab w:val="left" w:pos="1134"/>
        <w:tab w:val="left" w:pos="1701"/>
      </w:tabs>
      <w:spacing w:line="288" w:lineRule="auto"/>
      <w:ind w:left="567" w:hanging="567"/>
      <w:jc w:val="both"/>
      <w:rPr>
        <w:rFonts w:cs="Arial"/>
        <w:sz w:val="16"/>
        <w:szCs w:val="16"/>
        <w:lang w:val="en-AU"/>
      </w:rPr>
    </w:pPr>
  </w:p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127"/>
      <w:gridCol w:w="6569"/>
    </w:tblGrid>
    <w:tr w:rsidR="008D66BB" w:rsidRPr="008D66BB" w14:paraId="3881D230" w14:textId="77777777" w:rsidTr="007970AC">
      <w:trPr>
        <w:trHeight w:val="324"/>
      </w:trPr>
      <w:tc>
        <w:tcPr>
          <w:tcW w:w="712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03B1D071" w14:textId="76A765DA" w:rsidR="008D66BB" w:rsidRPr="008D66BB" w:rsidRDefault="009E298D" w:rsidP="008D66BB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/>
            </w:rPr>
          </w:pPr>
          <w:r>
            <w:rPr>
              <w:rFonts w:cs="Arial"/>
              <w:smallCaps/>
              <w:sz w:val="20"/>
              <w:lang w:val="en-AU"/>
            </w:rPr>
            <w:t xml:space="preserve">Date Prepared: </w:t>
          </w:r>
          <w:r w:rsidR="00F716A9">
            <w:rPr>
              <w:rFonts w:cs="Arial"/>
              <w:smallCaps/>
              <w:sz w:val="20"/>
              <w:lang w:val="en-AU"/>
            </w:rPr>
            <w:t>January 2022</w:t>
          </w:r>
        </w:p>
      </w:tc>
      <w:tc>
        <w:tcPr>
          <w:tcW w:w="656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57963526" w14:textId="08345BAF" w:rsidR="008D66BB" w:rsidRPr="008D66BB" w:rsidRDefault="009E298D" w:rsidP="008D66BB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/>
            </w:rPr>
          </w:pPr>
          <w:r>
            <w:rPr>
              <w:rFonts w:cs="Arial"/>
              <w:smallCaps/>
              <w:sz w:val="20"/>
              <w:lang w:val="en-AU"/>
            </w:rPr>
            <w:t xml:space="preserve">Revision Date: </w:t>
          </w:r>
          <w:r w:rsidR="009119C5">
            <w:rPr>
              <w:rFonts w:cs="Arial"/>
              <w:smallCaps/>
              <w:sz w:val="20"/>
              <w:lang w:val="en-AU"/>
            </w:rPr>
            <w:t>J</w:t>
          </w:r>
          <w:r w:rsidR="00F716A9">
            <w:rPr>
              <w:rFonts w:cs="Arial"/>
              <w:smallCaps/>
              <w:sz w:val="20"/>
              <w:lang w:val="en-AU"/>
            </w:rPr>
            <w:t>anuary</w:t>
          </w:r>
          <w:r>
            <w:rPr>
              <w:rFonts w:cs="Arial"/>
              <w:smallCaps/>
              <w:sz w:val="20"/>
              <w:lang w:val="en-AU"/>
            </w:rPr>
            <w:t xml:space="preserve"> 20</w:t>
          </w:r>
          <w:r w:rsidR="009119C5">
            <w:rPr>
              <w:rFonts w:cs="Arial"/>
              <w:smallCaps/>
              <w:sz w:val="20"/>
              <w:lang w:val="en-AU"/>
            </w:rPr>
            <w:t>2</w:t>
          </w:r>
          <w:r w:rsidR="00F716A9">
            <w:rPr>
              <w:rFonts w:cs="Arial"/>
              <w:smallCaps/>
              <w:sz w:val="20"/>
              <w:lang w:val="en-AU"/>
            </w:rPr>
            <w:t>3</w:t>
          </w:r>
        </w:p>
      </w:tc>
    </w:tr>
  </w:tbl>
  <w:p w14:paraId="67695E0B" w14:textId="77777777" w:rsidR="007E1C78" w:rsidRDefault="007E1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E2F2C" w14:textId="77777777" w:rsidR="007E1C78" w:rsidRDefault="001C7129">
      <w:r>
        <w:separator/>
      </w:r>
    </w:p>
  </w:footnote>
  <w:footnote w:type="continuationSeparator" w:id="0">
    <w:p w14:paraId="38B0834F" w14:textId="77777777" w:rsidR="007E1C78" w:rsidRDefault="001C7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1878"/>
      <w:gridCol w:w="8972"/>
      <w:gridCol w:w="2676"/>
    </w:tblGrid>
    <w:tr w:rsidR="008D66BB" w:rsidRPr="008D66BB" w14:paraId="5F4B820E" w14:textId="77777777" w:rsidTr="007970AC">
      <w:trPr>
        <w:cantSplit/>
        <w:trHeight w:val="290"/>
      </w:trPr>
      <w:tc>
        <w:tcPr>
          <w:tcW w:w="1878" w:type="dxa"/>
          <w:vMerge w:val="restart"/>
          <w:tcBorders>
            <w:top w:val="single" w:sz="4" w:space="0" w:color="auto"/>
          </w:tcBorders>
        </w:tcPr>
        <w:p w14:paraId="71207D11" w14:textId="77777777" w:rsidR="008D66BB" w:rsidRPr="008D66BB" w:rsidRDefault="008D66BB" w:rsidP="008D66BB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ind w:hanging="90"/>
            <w:rPr>
              <w:rFonts w:ascii="Times New Roman" w:hAnsi="Times New Roman"/>
              <w:b/>
              <w:bCs/>
              <w:smallCaps/>
              <w:sz w:val="20"/>
              <w:lang w:val="en-AU"/>
            </w:rPr>
          </w:pPr>
          <w:r w:rsidRPr="008D66BB">
            <w:rPr>
              <w:rFonts w:ascii="Times New Roman" w:hAnsi="Times New Roman"/>
              <w:noProof/>
              <w:sz w:val="20"/>
              <w:lang w:val="en-AU" w:eastAsia="en-AU"/>
            </w:rPr>
            <w:drawing>
              <wp:inline distT="0" distB="0" distL="0" distR="0" wp14:anchorId="454105B6" wp14:editId="6A84ECD5">
                <wp:extent cx="952500" cy="5048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044" t="-131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2" w:type="dxa"/>
          <w:tcBorders>
            <w:top w:val="single" w:sz="4" w:space="0" w:color="auto"/>
          </w:tcBorders>
        </w:tcPr>
        <w:p w14:paraId="066AEDBD" w14:textId="77777777" w:rsidR="008D66BB" w:rsidRPr="008D66BB" w:rsidRDefault="008D66BB" w:rsidP="008D66BB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/>
            </w:rPr>
          </w:pPr>
          <w:r w:rsidRPr="008D66BB">
            <w:rPr>
              <w:rFonts w:cs="Arial"/>
              <w:smallCaps/>
              <w:sz w:val="20"/>
              <w:lang w:val="en-AU"/>
            </w:rPr>
            <w:t>Work Health Safety &amp; Injury Management Systems Manual</w:t>
          </w:r>
        </w:p>
      </w:tc>
      <w:tc>
        <w:tcPr>
          <w:tcW w:w="2676" w:type="dxa"/>
          <w:tcBorders>
            <w:top w:val="single" w:sz="4" w:space="0" w:color="auto"/>
          </w:tcBorders>
        </w:tcPr>
        <w:p w14:paraId="4F2F292D" w14:textId="77777777" w:rsidR="008D66BB" w:rsidRPr="008D66BB" w:rsidRDefault="008D66BB" w:rsidP="008D66BB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/>
            </w:rPr>
          </w:pPr>
          <w:r w:rsidRPr="008D66BB">
            <w:rPr>
              <w:rFonts w:cs="Arial"/>
              <w:smallCaps/>
              <w:sz w:val="20"/>
              <w:lang w:val="en-AU"/>
            </w:rPr>
            <w:t>WHSIMS</w:t>
          </w:r>
          <w:r w:rsidRPr="008D66BB">
            <w:rPr>
              <w:rFonts w:cs="Arial"/>
              <w:smallCaps/>
              <w:sz w:val="20"/>
              <w:lang w:val="en-AU"/>
            </w:rPr>
            <w:tab/>
            <w:t>007</w:t>
          </w:r>
        </w:p>
      </w:tc>
    </w:tr>
    <w:tr w:rsidR="008D66BB" w:rsidRPr="008D66BB" w14:paraId="3930419D" w14:textId="77777777" w:rsidTr="007970AC">
      <w:trPr>
        <w:cantSplit/>
        <w:trHeight w:val="160"/>
      </w:trPr>
      <w:tc>
        <w:tcPr>
          <w:tcW w:w="1878" w:type="dxa"/>
          <w:vMerge/>
        </w:tcPr>
        <w:p w14:paraId="6EC943B3" w14:textId="77777777" w:rsidR="008D66BB" w:rsidRPr="008D66BB" w:rsidRDefault="008D66BB" w:rsidP="008D66BB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ascii="Times New Roman" w:hAnsi="Times New Roman"/>
              <w:smallCaps/>
              <w:sz w:val="20"/>
              <w:lang w:val="en-AU"/>
            </w:rPr>
          </w:pPr>
        </w:p>
      </w:tc>
      <w:tc>
        <w:tcPr>
          <w:tcW w:w="8972" w:type="dxa"/>
        </w:tcPr>
        <w:p w14:paraId="3A372A75" w14:textId="77777777" w:rsidR="008D66BB" w:rsidRPr="008D66BB" w:rsidRDefault="008D66BB" w:rsidP="008D66BB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/>
            </w:rPr>
          </w:pPr>
          <w:r w:rsidRPr="008D66BB">
            <w:rPr>
              <w:rFonts w:cs="Arial"/>
              <w:smallCaps/>
              <w:sz w:val="20"/>
              <w:lang w:val="en-AU"/>
            </w:rPr>
            <w:t>Safe Work Method Statement</w:t>
          </w:r>
        </w:p>
      </w:tc>
      <w:tc>
        <w:tcPr>
          <w:tcW w:w="2676" w:type="dxa"/>
        </w:tcPr>
        <w:p w14:paraId="71648ADD" w14:textId="3746A0D0" w:rsidR="008D66BB" w:rsidRPr="008D66BB" w:rsidRDefault="008D66BB" w:rsidP="008D66BB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/>
            </w:rPr>
          </w:pPr>
          <w:r w:rsidRPr="008D66BB">
            <w:rPr>
              <w:rFonts w:cs="Arial"/>
              <w:smallCaps/>
              <w:sz w:val="20"/>
              <w:lang w:val="en-AU"/>
            </w:rPr>
            <w:t xml:space="preserve">Page </w:t>
          </w:r>
          <w:r w:rsidRPr="008D66BB">
            <w:rPr>
              <w:rFonts w:cs="Arial"/>
              <w:smallCaps/>
              <w:sz w:val="20"/>
              <w:lang w:val="en-AU"/>
            </w:rPr>
            <w:tab/>
          </w:r>
          <w:r w:rsidR="00AD3019">
            <w:rPr>
              <w:rFonts w:cs="Arial"/>
              <w:sz w:val="20"/>
              <w:lang w:val="en-AU"/>
            </w:rPr>
            <w:t>5</w:t>
          </w:r>
          <w:r w:rsidRPr="008D66BB">
            <w:rPr>
              <w:rFonts w:cs="Arial"/>
              <w:smallCaps/>
              <w:sz w:val="20"/>
              <w:lang w:val="en-AU"/>
            </w:rPr>
            <w:t xml:space="preserve"> of </w:t>
          </w:r>
          <w:r w:rsidR="00AD3019">
            <w:rPr>
              <w:rFonts w:cs="Arial"/>
              <w:smallCaps/>
              <w:sz w:val="20"/>
              <w:lang w:val="en-AU"/>
            </w:rPr>
            <w:t>5</w:t>
          </w:r>
        </w:p>
      </w:tc>
    </w:tr>
    <w:tr w:rsidR="008D66BB" w:rsidRPr="008D66BB" w14:paraId="2AD07EB1" w14:textId="77777777" w:rsidTr="007970AC">
      <w:trPr>
        <w:cantSplit/>
        <w:trHeight w:val="160"/>
      </w:trPr>
      <w:tc>
        <w:tcPr>
          <w:tcW w:w="1878" w:type="dxa"/>
          <w:vMerge/>
          <w:tcBorders>
            <w:bottom w:val="single" w:sz="4" w:space="0" w:color="auto"/>
          </w:tcBorders>
        </w:tcPr>
        <w:p w14:paraId="0B51EB4C" w14:textId="77777777" w:rsidR="008D66BB" w:rsidRPr="008D66BB" w:rsidRDefault="008D66BB" w:rsidP="008D66BB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ascii="Times New Roman" w:hAnsi="Times New Roman"/>
              <w:smallCaps/>
              <w:sz w:val="20"/>
              <w:lang w:val="en-AU"/>
            </w:rPr>
          </w:pPr>
        </w:p>
      </w:tc>
      <w:tc>
        <w:tcPr>
          <w:tcW w:w="8972" w:type="dxa"/>
          <w:tcBorders>
            <w:bottom w:val="single" w:sz="4" w:space="0" w:color="auto"/>
          </w:tcBorders>
        </w:tcPr>
        <w:p w14:paraId="60BC6C1E" w14:textId="77777777" w:rsidR="008D66BB" w:rsidRPr="008D66BB" w:rsidRDefault="008D66BB" w:rsidP="008D66BB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/>
            </w:rPr>
          </w:pPr>
          <w:r w:rsidRPr="008D66BB">
            <w:rPr>
              <w:rFonts w:cs="Arial"/>
              <w:smallCaps/>
              <w:sz w:val="20"/>
              <w:lang w:val="en-AU"/>
            </w:rPr>
            <w:t>Authorised By : AS</w:t>
          </w:r>
        </w:p>
      </w:tc>
      <w:tc>
        <w:tcPr>
          <w:tcW w:w="2676" w:type="dxa"/>
          <w:tcBorders>
            <w:bottom w:val="single" w:sz="4" w:space="0" w:color="auto"/>
          </w:tcBorders>
        </w:tcPr>
        <w:p w14:paraId="378CACDD" w14:textId="4245F7DE" w:rsidR="00AD3019" w:rsidRPr="008D66BB" w:rsidRDefault="008D66BB" w:rsidP="008D66BB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/>
            </w:rPr>
          </w:pPr>
          <w:r w:rsidRPr="008D66BB">
            <w:rPr>
              <w:rFonts w:cs="Arial"/>
              <w:smallCaps/>
              <w:sz w:val="20"/>
              <w:lang w:val="en-AU"/>
            </w:rPr>
            <w:t xml:space="preserve">Issue:        </w:t>
          </w:r>
          <w:r w:rsidR="00AD3019">
            <w:rPr>
              <w:rFonts w:cs="Arial"/>
              <w:smallCaps/>
              <w:sz w:val="20"/>
              <w:lang w:val="en-AU"/>
            </w:rPr>
            <w:t>One</w:t>
          </w:r>
        </w:p>
      </w:tc>
    </w:tr>
  </w:tbl>
  <w:p w14:paraId="1B990F10" w14:textId="77777777" w:rsidR="007E1C78" w:rsidRDefault="007E1C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00D90"/>
    <w:multiLevelType w:val="hybridMultilevel"/>
    <w:tmpl w:val="9D66F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70DC6"/>
    <w:multiLevelType w:val="hybridMultilevel"/>
    <w:tmpl w:val="FA566E66"/>
    <w:lvl w:ilvl="0" w:tplc="75B40D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129"/>
    <w:rsid w:val="000409A2"/>
    <w:rsid w:val="00057079"/>
    <w:rsid w:val="00072918"/>
    <w:rsid w:val="000A4125"/>
    <w:rsid w:val="000C5AC0"/>
    <w:rsid w:val="001237A6"/>
    <w:rsid w:val="00123A53"/>
    <w:rsid w:val="0013112F"/>
    <w:rsid w:val="00173DF0"/>
    <w:rsid w:val="00195FDB"/>
    <w:rsid w:val="00197CD6"/>
    <w:rsid w:val="001C7129"/>
    <w:rsid w:val="001C7ABF"/>
    <w:rsid w:val="00204045"/>
    <w:rsid w:val="002779D2"/>
    <w:rsid w:val="00285AB3"/>
    <w:rsid w:val="00321D5D"/>
    <w:rsid w:val="003807BA"/>
    <w:rsid w:val="003E15B1"/>
    <w:rsid w:val="003E4B4F"/>
    <w:rsid w:val="004B0EDB"/>
    <w:rsid w:val="004F3299"/>
    <w:rsid w:val="004F7940"/>
    <w:rsid w:val="005535AA"/>
    <w:rsid w:val="005A68C6"/>
    <w:rsid w:val="005E571F"/>
    <w:rsid w:val="00611D24"/>
    <w:rsid w:val="00627955"/>
    <w:rsid w:val="00695E1C"/>
    <w:rsid w:val="00707E6E"/>
    <w:rsid w:val="00724089"/>
    <w:rsid w:val="0074676D"/>
    <w:rsid w:val="00757B68"/>
    <w:rsid w:val="007B3A91"/>
    <w:rsid w:val="007B419D"/>
    <w:rsid w:val="007E1C78"/>
    <w:rsid w:val="007F19F2"/>
    <w:rsid w:val="00843E1A"/>
    <w:rsid w:val="0085415A"/>
    <w:rsid w:val="00862C92"/>
    <w:rsid w:val="008870DE"/>
    <w:rsid w:val="008D66BB"/>
    <w:rsid w:val="009119C5"/>
    <w:rsid w:val="00916740"/>
    <w:rsid w:val="009575ED"/>
    <w:rsid w:val="009D0F97"/>
    <w:rsid w:val="009E0B80"/>
    <w:rsid w:val="009E298D"/>
    <w:rsid w:val="009F014B"/>
    <w:rsid w:val="009F2D02"/>
    <w:rsid w:val="00A209AB"/>
    <w:rsid w:val="00A533CC"/>
    <w:rsid w:val="00A71991"/>
    <w:rsid w:val="00A9719B"/>
    <w:rsid w:val="00AC49E4"/>
    <w:rsid w:val="00AD3019"/>
    <w:rsid w:val="00B22890"/>
    <w:rsid w:val="00B23788"/>
    <w:rsid w:val="00B615EB"/>
    <w:rsid w:val="00BA5031"/>
    <w:rsid w:val="00BC2559"/>
    <w:rsid w:val="00BD4BDF"/>
    <w:rsid w:val="00C1113E"/>
    <w:rsid w:val="00C54F99"/>
    <w:rsid w:val="00C551D4"/>
    <w:rsid w:val="00CC2078"/>
    <w:rsid w:val="00CC4A90"/>
    <w:rsid w:val="00D84D72"/>
    <w:rsid w:val="00DA1696"/>
    <w:rsid w:val="00DA1E5C"/>
    <w:rsid w:val="00DB5723"/>
    <w:rsid w:val="00E140B3"/>
    <w:rsid w:val="00E44906"/>
    <w:rsid w:val="00E50A9F"/>
    <w:rsid w:val="00E77E95"/>
    <w:rsid w:val="00ED36A7"/>
    <w:rsid w:val="00F62692"/>
    <w:rsid w:val="00F716A9"/>
    <w:rsid w:val="00F745D8"/>
    <w:rsid w:val="00F854CA"/>
    <w:rsid w:val="00F9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C4DE3F"/>
  <w15:docId w15:val="{BC2C1506-A8CD-4DDE-97A3-2F91A22C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before="120" w:after="120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6B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D6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5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Method Statement</vt:lpstr>
    </vt:vector>
  </TitlesOfParts>
  <Company>Racingnsw</Company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Method Statement</dc:title>
  <dc:creator>Racingnsw</dc:creator>
  <cp:lastModifiedBy>Andrew Small</cp:lastModifiedBy>
  <cp:revision>35</cp:revision>
  <dcterms:created xsi:type="dcterms:W3CDTF">2022-01-11T02:39:00Z</dcterms:created>
  <dcterms:modified xsi:type="dcterms:W3CDTF">2022-01-13T00:47:00Z</dcterms:modified>
</cp:coreProperties>
</file>