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0631" w14:textId="77777777" w:rsidR="00091A3A" w:rsidRPr="00091A3A" w:rsidRDefault="00091A3A" w:rsidP="00091A3A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091A3A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23015F7E" w14:textId="77777777" w:rsidR="00091A3A" w:rsidRPr="00091A3A" w:rsidRDefault="00091A3A" w:rsidP="00091A3A">
      <w:pPr>
        <w:shd w:val="solid" w:color="auto" w:fill="auto"/>
        <w:tabs>
          <w:tab w:val="left" w:pos="567"/>
          <w:tab w:val="left" w:pos="1134"/>
          <w:tab w:val="left" w:pos="1701"/>
        </w:tabs>
        <w:spacing w:before="0" w:after="0"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091A3A">
        <w:rPr>
          <w:rFonts w:cs="Arial"/>
          <w:b/>
          <w:bCs/>
          <w:sz w:val="20"/>
          <w:lang w:val="en-AU" w:eastAsia="en-US"/>
        </w:rPr>
        <w:t>Form 007.2</w:t>
      </w:r>
    </w:p>
    <w:p w14:paraId="06B92883" w14:textId="77777777" w:rsidR="002345BD" w:rsidRPr="00091A3A" w:rsidRDefault="00091A3A" w:rsidP="00091A3A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after="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091A3A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295"/>
        <w:gridCol w:w="6589"/>
      </w:tblGrid>
      <w:tr w:rsidR="002345BD" w14:paraId="5B2CB0D9" w14:textId="77777777">
        <w:tc>
          <w:tcPr>
            <w:tcW w:w="6589" w:type="dxa"/>
            <w:gridSpan w:val="2"/>
          </w:tcPr>
          <w:p w14:paraId="0853E4DD" w14:textId="77777777" w:rsidR="002345BD" w:rsidRDefault="002345BD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Pr="00091A3A">
              <w:rPr>
                <w:b/>
                <w:sz w:val="20"/>
              </w:rPr>
              <w:t>SADDLING FOR TRACKWORK</w:t>
            </w:r>
          </w:p>
        </w:tc>
        <w:tc>
          <w:tcPr>
            <w:tcW w:w="6589" w:type="dxa"/>
          </w:tcPr>
          <w:p w14:paraId="157F9967" w14:textId="77777777" w:rsidR="002345BD" w:rsidRDefault="002345B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2345BD" w14:paraId="37D44273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5C896A05" w14:textId="77777777" w:rsidR="002345BD" w:rsidRDefault="002345BD">
            <w:pPr>
              <w:pStyle w:val="BodyText"/>
              <w:rPr>
                <w:b/>
              </w:rPr>
            </w:pPr>
            <w:r w:rsidRPr="00E40B8B">
              <w:rPr>
                <w:b/>
              </w:rPr>
              <w:t xml:space="preserve">Department:  </w:t>
            </w:r>
          </w:p>
          <w:p w14:paraId="1EB51EF4" w14:textId="77777777" w:rsidR="00E40B8B" w:rsidRPr="00E40B8B" w:rsidRDefault="00E40B8B">
            <w:pPr>
              <w:pStyle w:val="BodyText"/>
              <w:rPr>
                <w:b/>
              </w:rPr>
            </w:pPr>
          </w:p>
          <w:p w14:paraId="25714804" w14:textId="77777777" w:rsidR="002345BD" w:rsidRDefault="002345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Section:  </w:t>
            </w:r>
          </w:p>
          <w:p w14:paraId="05E47EF9" w14:textId="77777777" w:rsidR="00E40B8B" w:rsidRDefault="00E40B8B">
            <w:pPr>
              <w:rPr>
                <w:b/>
                <w:sz w:val="20"/>
              </w:rPr>
            </w:pPr>
          </w:p>
          <w:p w14:paraId="29E7CECE" w14:textId="77777777" w:rsidR="002345BD" w:rsidRDefault="002345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 RACETRACK STALLS</w:t>
            </w:r>
          </w:p>
          <w:p w14:paraId="3CF57F17" w14:textId="77777777" w:rsidR="002345BD" w:rsidRDefault="002345BD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31196F6C" w14:textId="77777777" w:rsidR="002345BD" w:rsidRDefault="002345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2345BD" w14:paraId="44549443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650602CD" w14:textId="77777777" w:rsidR="002345BD" w:rsidRDefault="002345BD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32A66830" w14:textId="77777777" w:rsidR="002345BD" w:rsidRDefault="002345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34F7BAA0" w14:textId="77777777" w:rsidR="00E40B8B" w:rsidRPr="00E40B8B" w:rsidRDefault="00E40B8B">
            <w:pPr>
              <w:rPr>
                <w:b/>
                <w:sz w:val="16"/>
                <w:szCs w:val="16"/>
              </w:rPr>
            </w:pPr>
          </w:p>
          <w:p w14:paraId="1EBF6704" w14:textId="77777777" w:rsidR="002345BD" w:rsidRDefault="002345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2FDFC498" w14:textId="77777777" w:rsidR="00E40B8B" w:rsidRPr="00E40B8B" w:rsidRDefault="00E40B8B">
            <w:pPr>
              <w:rPr>
                <w:b/>
                <w:sz w:val="16"/>
                <w:szCs w:val="16"/>
              </w:rPr>
            </w:pPr>
          </w:p>
          <w:p w14:paraId="3685C147" w14:textId="77777777" w:rsidR="002345BD" w:rsidRDefault="002345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</w:tc>
      </w:tr>
      <w:tr w:rsidR="002345BD" w14:paraId="37D22F88" w14:textId="77777777">
        <w:tc>
          <w:tcPr>
            <w:tcW w:w="6589" w:type="dxa"/>
            <w:gridSpan w:val="2"/>
          </w:tcPr>
          <w:p w14:paraId="7BC8B583" w14:textId="77777777" w:rsidR="002345BD" w:rsidRDefault="002345BD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5DE8675C" w14:textId="77777777" w:rsidR="002345BD" w:rsidRDefault="002345BD">
            <w:pPr>
              <w:pStyle w:val="Heading1"/>
            </w:pPr>
            <w:r>
              <w:t>Safety Checks / Hazardous Substances</w:t>
            </w:r>
          </w:p>
        </w:tc>
      </w:tr>
      <w:tr w:rsidR="002345BD" w14:paraId="1332677F" w14:textId="77777777">
        <w:tc>
          <w:tcPr>
            <w:tcW w:w="6589" w:type="dxa"/>
            <w:gridSpan w:val="2"/>
            <w:tcBorders>
              <w:bottom w:val="nil"/>
            </w:tcBorders>
          </w:tcPr>
          <w:p w14:paraId="15763898" w14:textId="77777777" w:rsidR="00091A3A" w:rsidRDefault="002345BD" w:rsidP="00E40B8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bCs/>
                <w:sz w:val="20"/>
              </w:rPr>
            </w:pPr>
            <w:r w:rsidRPr="00091A3A">
              <w:rPr>
                <w:bCs/>
                <w:sz w:val="20"/>
              </w:rPr>
              <w:t>Towels and Packing, Saddle and Brea</w:t>
            </w:r>
            <w:r w:rsidR="00F95ACE" w:rsidRPr="00091A3A">
              <w:rPr>
                <w:bCs/>
                <w:sz w:val="20"/>
              </w:rPr>
              <w:t>s</w:t>
            </w:r>
            <w:r w:rsidRPr="00091A3A">
              <w:rPr>
                <w:bCs/>
                <w:sz w:val="20"/>
              </w:rPr>
              <w:t xml:space="preserve">t Plate, Bridle, Bit, Reins, Tie-ups, Leads </w:t>
            </w:r>
          </w:p>
          <w:p w14:paraId="7365DDEE" w14:textId="77777777" w:rsidR="002345BD" w:rsidRPr="00091A3A" w:rsidRDefault="002345BD" w:rsidP="00E40B8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bCs/>
                <w:sz w:val="20"/>
              </w:rPr>
            </w:pPr>
            <w:r w:rsidRPr="00091A3A">
              <w:rPr>
                <w:bCs/>
                <w:sz w:val="20"/>
              </w:rPr>
              <w:t xml:space="preserve">PPE </w:t>
            </w:r>
            <w:r w:rsidR="00091A3A">
              <w:rPr>
                <w:bCs/>
                <w:sz w:val="20"/>
              </w:rPr>
              <w:t>–</w:t>
            </w:r>
            <w:r w:rsidRPr="00091A3A">
              <w:rPr>
                <w:bCs/>
                <w:sz w:val="20"/>
              </w:rPr>
              <w:t xml:space="preserve"> </w:t>
            </w:r>
            <w:proofErr w:type="spellStart"/>
            <w:r w:rsidRPr="00091A3A">
              <w:rPr>
                <w:bCs/>
                <w:sz w:val="20"/>
              </w:rPr>
              <w:t>Workboots</w:t>
            </w:r>
            <w:proofErr w:type="spellEnd"/>
          </w:p>
        </w:tc>
        <w:tc>
          <w:tcPr>
            <w:tcW w:w="6589" w:type="dxa"/>
            <w:tcBorders>
              <w:bottom w:val="nil"/>
            </w:tcBorders>
          </w:tcPr>
          <w:p w14:paraId="25FFF4F0" w14:textId="77777777" w:rsidR="002345BD" w:rsidRPr="00091A3A" w:rsidRDefault="002345BD" w:rsidP="00E40B8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bCs/>
                <w:sz w:val="20"/>
              </w:rPr>
            </w:pPr>
            <w:r w:rsidRPr="00091A3A">
              <w:rPr>
                <w:bCs/>
                <w:sz w:val="20"/>
              </w:rPr>
              <w:t>Visual and physical check of allocated gear and stall</w:t>
            </w:r>
          </w:p>
          <w:p w14:paraId="6764703B" w14:textId="77777777" w:rsidR="002345BD" w:rsidRDefault="002345BD" w:rsidP="00E40B8B">
            <w:pPr>
              <w:spacing w:before="60" w:after="60"/>
              <w:rPr>
                <w:bCs/>
                <w:sz w:val="20"/>
              </w:rPr>
            </w:pPr>
          </w:p>
        </w:tc>
      </w:tr>
      <w:tr w:rsidR="002345BD" w14:paraId="7F2B1C0A" w14:textId="77777777">
        <w:tc>
          <w:tcPr>
            <w:tcW w:w="6589" w:type="dxa"/>
            <w:gridSpan w:val="2"/>
          </w:tcPr>
          <w:p w14:paraId="0FB9215F" w14:textId="77777777" w:rsidR="00091A3A" w:rsidRDefault="002345BD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Codes of Practice Legislation: </w:t>
            </w:r>
            <w:r w:rsidR="00091A3A">
              <w:rPr>
                <w:b/>
                <w:sz w:val="18"/>
              </w:rPr>
              <w:t>Applicable to Work?  Y/N</w:t>
            </w:r>
          </w:p>
          <w:p w14:paraId="4C41EFC2" w14:textId="77777777" w:rsidR="002345BD" w:rsidRDefault="002345BD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If Yes, state:</w:t>
            </w:r>
          </w:p>
          <w:p w14:paraId="1897D2CD" w14:textId="77777777" w:rsidR="002345BD" w:rsidRDefault="002345B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137EB67A" w14:textId="77777777" w:rsidR="002345BD" w:rsidRDefault="002345BD">
            <w:pPr>
              <w:pStyle w:val="Heading2"/>
              <w:jc w:val="left"/>
            </w:pPr>
            <w:r>
              <w:t>External Considerations</w:t>
            </w:r>
          </w:p>
        </w:tc>
      </w:tr>
      <w:tr w:rsidR="002345BD" w14:paraId="503EAF50" w14:textId="77777777">
        <w:trPr>
          <w:cantSplit/>
        </w:trPr>
        <w:tc>
          <w:tcPr>
            <w:tcW w:w="3294" w:type="dxa"/>
          </w:tcPr>
          <w:p w14:paraId="33DFB4E7" w14:textId="77777777" w:rsidR="002345BD" w:rsidRDefault="002345BD" w:rsidP="00E40B8B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 w:rsidR="00091A3A">
              <w:rPr>
                <w:b/>
                <w:sz w:val="18"/>
              </w:rPr>
              <w:t>/s</w:t>
            </w:r>
            <w:r>
              <w:rPr>
                <w:b/>
                <w:sz w:val="18"/>
              </w:rPr>
              <w:t xml:space="preserve"> required to carry out work</w:t>
            </w:r>
          </w:p>
        </w:tc>
        <w:tc>
          <w:tcPr>
            <w:tcW w:w="3295" w:type="dxa"/>
          </w:tcPr>
          <w:p w14:paraId="282BD2C4" w14:textId="77777777" w:rsidR="002345BD" w:rsidRDefault="002345BD" w:rsidP="00E40B8B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Duties &amp; Responsibilities</w:t>
            </w:r>
          </w:p>
        </w:tc>
        <w:tc>
          <w:tcPr>
            <w:tcW w:w="6589" w:type="dxa"/>
          </w:tcPr>
          <w:p w14:paraId="344182AB" w14:textId="77777777" w:rsidR="002345BD" w:rsidRDefault="002345BD" w:rsidP="00E40B8B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Qualifications/Experience/Training required to complete work</w:t>
            </w:r>
          </w:p>
        </w:tc>
      </w:tr>
      <w:tr w:rsidR="002345BD" w14:paraId="7206C35C" w14:textId="77777777">
        <w:trPr>
          <w:cantSplit/>
        </w:trPr>
        <w:tc>
          <w:tcPr>
            <w:tcW w:w="3294" w:type="dxa"/>
          </w:tcPr>
          <w:p w14:paraId="0FD87E0F" w14:textId="77777777" w:rsidR="002345BD" w:rsidRDefault="002345BD" w:rsidP="00E40B8B">
            <w:pPr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Trainer or Foreman</w:t>
            </w:r>
          </w:p>
        </w:tc>
        <w:tc>
          <w:tcPr>
            <w:tcW w:w="3295" w:type="dxa"/>
          </w:tcPr>
          <w:p w14:paraId="7F68D1CC" w14:textId="77777777" w:rsidR="002345BD" w:rsidRDefault="002345BD" w:rsidP="00E40B8B">
            <w:pPr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Supervision of Correct Procedures</w:t>
            </w:r>
          </w:p>
        </w:tc>
        <w:tc>
          <w:tcPr>
            <w:tcW w:w="6589" w:type="dxa"/>
          </w:tcPr>
          <w:p w14:paraId="734582D5" w14:textId="77777777" w:rsidR="002345BD" w:rsidRDefault="002345BD" w:rsidP="00E40B8B">
            <w:pPr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Licensed </w:t>
            </w:r>
            <w:r w:rsidR="00091A3A">
              <w:rPr>
                <w:bCs/>
                <w:sz w:val="20"/>
              </w:rPr>
              <w:t>with Racing NSW</w:t>
            </w:r>
          </w:p>
          <w:p w14:paraId="4CB90BCE" w14:textId="77777777" w:rsidR="002345BD" w:rsidRDefault="002345BD" w:rsidP="00E40B8B">
            <w:pPr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Inducted into correct saddling procedures</w:t>
            </w:r>
          </w:p>
        </w:tc>
      </w:tr>
    </w:tbl>
    <w:p w14:paraId="0881A559" w14:textId="77777777" w:rsidR="002345BD" w:rsidRDefault="002345BD">
      <w:pPr>
        <w:spacing w:before="60" w:after="60"/>
        <w:rPr>
          <w:sz w:val="20"/>
        </w:rPr>
      </w:pPr>
      <w:r>
        <w:br w:type="page"/>
      </w:r>
      <w:r w:rsidR="00091A3A">
        <w:rPr>
          <w:sz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599"/>
        <w:gridCol w:w="4990"/>
      </w:tblGrid>
      <w:tr w:rsidR="002345BD" w14:paraId="5666EF6E" w14:textId="77777777">
        <w:tc>
          <w:tcPr>
            <w:tcW w:w="6589" w:type="dxa"/>
            <w:gridSpan w:val="2"/>
          </w:tcPr>
          <w:p w14:paraId="70B103CC" w14:textId="77777777" w:rsidR="002345BD" w:rsidRDefault="002345B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91A3A">
              <w:rPr>
                <w:b/>
                <w:sz w:val="20"/>
              </w:rPr>
              <w:t>AFE WORK METHOD STATEMENT (PART 2)</w:t>
            </w:r>
          </w:p>
        </w:tc>
        <w:tc>
          <w:tcPr>
            <w:tcW w:w="6589" w:type="dxa"/>
            <w:gridSpan w:val="2"/>
          </w:tcPr>
          <w:p w14:paraId="51EB995A" w14:textId="77777777" w:rsidR="002345BD" w:rsidRDefault="002345B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2345BD" w14:paraId="279E27D2" w14:textId="77777777">
        <w:tc>
          <w:tcPr>
            <w:tcW w:w="6589" w:type="dxa"/>
            <w:gridSpan w:val="2"/>
          </w:tcPr>
          <w:p w14:paraId="45FC31B7" w14:textId="77777777" w:rsidR="002345BD" w:rsidRDefault="002345B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 SADDLING FOR TRACKWORK</w:t>
            </w:r>
          </w:p>
        </w:tc>
        <w:tc>
          <w:tcPr>
            <w:tcW w:w="6589" w:type="dxa"/>
            <w:gridSpan w:val="2"/>
          </w:tcPr>
          <w:p w14:paraId="770C22C0" w14:textId="77777777" w:rsidR="002345BD" w:rsidRDefault="002345B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2345BD" w14:paraId="27C5A663" w14:textId="77777777" w:rsidTr="00E40B8B">
        <w:trPr>
          <w:cantSplit/>
        </w:trPr>
        <w:tc>
          <w:tcPr>
            <w:tcW w:w="3227" w:type="dxa"/>
          </w:tcPr>
          <w:p w14:paraId="796A77BB" w14:textId="77777777" w:rsidR="002345BD" w:rsidRDefault="002345BD" w:rsidP="00091A3A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Procedure (in steps)</w:t>
            </w:r>
          </w:p>
        </w:tc>
        <w:tc>
          <w:tcPr>
            <w:tcW w:w="4961" w:type="dxa"/>
            <w:gridSpan w:val="2"/>
          </w:tcPr>
          <w:p w14:paraId="048035FA" w14:textId="77777777" w:rsidR="002345BD" w:rsidRDefault="002345BD" w:rsidP="00091A3A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Possible Hazards in Executing Procedure</w:t>
            </w:r>
          </w:p>
        </w:tc>
        <w:tc>
          <w:tcPr>
            <w:tcW w:w="4990" w:type="dxa"/>
          </w:tcPr>
          <w:p w14:paraId="45A360CE" w14:textId="77777777" w:rsidR="002345BD" w:rsidRDefault="002345BD" w:rsidP="00091A3A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Key Safety Controls &amp; Associated Procedures</w:t>
            </w:r>
          </w:p>
        </w:tc>
      </w:tr>
      <w:tr w:rsidR="002345BD" w14:paraId="3F192D0B" w14:textId="77777777" w:rsidTr="00E40B8B">
        <w:trPr>
          <w:cantSplit/>
          <w:trHeight w:val="420"/>
        </w:trPr>
        <w:tc>
          <w:tcPr>
            <w:tcW w:w="3227" w:type="dxa"/>
          </w:tcPr>
          <w:p w14:paraId="648CFEDA" w14:textId="77777777" w:rsidR="002345BD" w:rsidRDefault="00091A3A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1. Brush and clean H</w:t>
            </w:r>
            <w:r w:rsidR="002345BD">
              <w:rPr>
                <w:sz w:val="20"/>
              </w:rPr>
              <w:t>orse &amp; feet</w:t>
            </w:r>
          </w:p>
        </w:tc>
        <w:tc>
          <w:tcPr>
            <w:tcW w:w="4961" w:type="dxa"/>
            <w:gridSpan w:val="2"/>
          </w:tcPr>
          <w:p w14:paraId="1019D7B3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Crushed against rails, bitten, muscle strain, kicked, trodden on, strike</w:t>
            </w:r>
          </w:p>
        </w:tc>
        <w:tc>
          <w:tcPr>
            <w:tcW w:w="4990" w:type="dxa"/>
          </w:tcPr>
          <w:p w14:paraId="4A74B416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Correct manual handling techniques as inducted</w:t>
            </w:r>
          </w:p>
          <w:p w14:paraId="7A2D8376" w14:textId="77777777" w:rsidR="002345BD" w:rsidRDefault="002345BD" w:rsidP="00091A3A">
            <w:pPr>
              <w:spacing w:before="60" w:after="60"/>
              <w:rPr>
                <w:sz w:val="20"/>
              </w:rPr>
            </w:pPr>
          </w:p>
        </w:tc>
      </w:tr>
      <w:tr w:rsidR="002345BD" w14:paraId="7C2CE231" w14:textId="77777777" w:rsidTr="00E40B8B">
        <w:trPr>
          <w:cantSplit/>
          <w:trHeight w:val="420"/>
        </w:trPr>
        <w:tc>
          <w:tcPr>
            <w:tcW w:w="3227" w:type="dxa"/>
          </w:tcPr>
          <w:p w14:paraId="43E1DD7B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2. Check Gear:</w:t>
            </w:r>
            <w:r w:rsidR="00E40B8B">
              <w:rPr>
                <w:sz w:val="20"/>
              </w:rPr>
              <w:t xml:space="preserve"> Bridle &amp; bit, Saddle, Girth, Su</w:t>
            </w:r>
            <w:r>
              <w:rPr>
                <w:sz w:val="20"/>
              </w:rPr>
              <w:t>rcingle, Stirrups, Leathers Stirrups, Breast Plate, Towels &amp; Padding – for wear and tear or damage to stitching and buckles</w:t>
            </w:r>
          </w:p>
        </w:tc>
        <w:tc>
          <w:tcPr>
            <w:tcW w:w="4961" w:type="dxa"/>
            <w:gridSpan w:val="2"/>
          </w:tcPr>
          <w:p w14:paraId="4AFA9365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Muscle Strain</w:t>
            </w:r>
          </w:p>
          <w:p w14:paraId="09F5701F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Slip, trip and/or fall due to unsuitable area</w:t>
            </w:r>
          </w:p>
        </w:tc>
        <w:tc>
          <w:tcPr>
            <w:tcW w:w="4990" w:type="dxa"/>
          </w:tcPr>
          <w:p w14:paraId="27DB145A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Waist high rail</w:t>
            </w:r>
          </w:p>
          <w:p w14:paraId="1AA8984A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Isolated from other horses or personnel</w:t>
            </w:r>
          </w:p>
          <w:p w14:paraId="50E70F52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Clean area</w:t>
            </w:r>
          </w:p>
          <w:p w14:paraId="4B439EB8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Level and clear floor area</w:t>
            </w:r>
          </w:p>
        </w:tc>
      </w:tr>
      <w:tr w:rsidR="002345BD" w14:paraId="2CB502AE" w14:textId="77777777" w:rsidTr="00E40B8B">
        <w:trPr>
          <w:cantSplit/>
          <w:trHeight w:val="420"/>
        </w:trPr>
        <w:tc>
          <w:tcPr>
            <w:tcW w:w="3227" w:type="dxa"/>
          </w:tcPr>
          <w:p w14:paraId="60EE5A79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3. Saddle horse and fit breast plate</w:t>
            </w:r>
          </w:p>
        </w:tc>
        <w:tc>
          <w:tcPr>
            <w:tcW w:w="4961" w:type="dxa"/>
            <w:gridSpan w:val="2"/>
          </w:tcPr>
          <w:p w14:paraId="3311CAB8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 above for #1 &amp; #2</w:t>
            </w:r>
          </w:p>
        </w:tc>
        <w:tc>
          <w:tcPr>
            <w:tcW w:w="4990" w:type="dxa"/>
          </w:tcPr>
          <w:p w14:paraId="4C9ACADC" w14:textId="77777777" w:rsidR="002345BD" w:rsidRDefault="00091A3A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 girth points are under s</w:t>
            </w:r>
            <w:r w:rsidR="00E40B8B">
              <w:rPr>
                <w:sz w:val="20"/>
              </w:rPr>
              <w:t>u</w:t>
            </w:r>
            <w:r w:rsidR="002345BD">
              <w:rPr>
                <w:sz w:val="20"/>
              </w:rPr>
              <w:t>rcingle</w:t>
            </w:r>
          </w:p>
          <w:p w14:paraId="696547D7" w14:textId="77777777" w:rsidR="002345BD" w:rsidRDefault="00E40B8B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Double check girth &amp; su</w:t>
            </w:r>
            <w:r w:rsidR="002345BD">
              <w:rPr>
                <w:sz w:val="20"/>
              </w:rPr>
              <w:t>rcingle tension</w:t>
            </w:r>
          </w:p>
          <w:p w14:paraId="6D81EEDA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Stretch forelegs</w:t>
            </w:r>
          </w:p>
        </w:tc>
      </w:tr>
      <w:tr w:rsidR="002345BD" w14:paraId="6E1518AC" w14:textId="77777777" w:rsidTr="00E40B8B">
        <w:trPr>
          <w:cantSplit/>
          <w:trHeight w:val="420"/>
        </w:trPr>
        <w:tc>
          <w:tcPr>
            <w:tcW w:w="3227" w:type="dxa"/>
          </w:tcPr>
          <w:p w14:paraId="37348CD3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4. Attach bridle, fit and fasten securely</w:t>
            </w:r>
          </w:p>
        </w:tc>
        <w:tc>
          <w:tcPr>
            <w:tcW w:w="4961" w:type="dxa"/>
            <w:gridSpan w:val="2"/>
          </w:tcPr>
          <w:p w14:paraId="760B5CA8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Bitten, Head butted, Injured by buckles</w:t>
            </w:r>
          </w:p>
          <w:p w14:paraId="2CEE895A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Muscle Strain, Trod on</w:t>
            </w:r>
          </w:p>
        </w:tc>
        <w:tc>
          <w:tcPr>
            <w:tcW w:w="4990" w:type="dxa"/>
          </w:tcPr>
          <w:p w14:paraId="5617FFF6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Correct Manual Handling procedures</w:t>
            </w:r>
          </w:p>
          <w:p w14:paraId="71C35808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‘Bad Horse’ – book reference</w:t>
            </w:r>
          </w:p>
        </w:tc>
      </w:tr>
      <w:tr w:rsidR="002345BD" w14:paraId="5977171E" w14:textId="77777777" w:rsidTr="00E40B8B">
        <w:trPr>
          <w:cantSplit/>
          <w:trHeight w:val="420"/>
        </w:trPr>
        <w:tc>
          <w:tcPr>
            <w:tcW w:w="3227" w:type="dxa"/>
          </w:tcPr>
          <w:p w14:paraId="3A6082BC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5. Proceed to Mounting Area</w:t>
            </w:r>
          </w:p>
        </w:tc>
        <w:tc>
          <w:tcPr>
            <w:tcW w:w="4961" w:type="dxa"/>
            <w:gridSpan w:val="2"/>
          </w:tcPr>
          <w:p w14:paraId="238430B4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 above for #1, #2, #4</w:t>
            </w:r>
          </w:p>
        </w:tc>
        <w:tc>
          <w:tcPr>
            <w:tcW w:w="4990" w:type="dxa"/>
          </w:tcPr>
          <w:p w14:paraId="214D2B08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 walkway is clear</w:t>
            </w:r>
          </w:p>
          <w:p w14:paraId="287889E1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Secure Lead</w:t>
            </w:r>
          </w:p>
          <w:p w14:paraId="334E4A84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Unsecure Tie-ups</w:t>
            </w:r>
          </w:p>
          <w:p w14:paraId="5D8D7242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Lead Horse at near side shoulder</w:t>
            </w:r>
          </w:p>
          <w:p w14:paraId="166532AF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Proceed with care &amp; caution</w:t>
            </w:r>
          </w:p>
          <w:p w14:paraId="43561BD8" w14:textId="77777777" w:rsidR="002345BD" w:rsidRDefault="002345BD" w:rsidP="00091A3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PLEASE NOTE: 1 x HORSE – 1 x HANDLER</w:t>
            </w:r>
          </w:p>
        </w:tc>
      </w:tr>
    </w:tbl>
    <w:p w14:paraId="48BEB815" w14:textId="77777777" w:rsidR="002345BD" w:rsidRDefault="002345BD" w:rsidP="00091A3A">
      <w:pPr>
        <w:pStyle w:val="BodyText"/>
        <w:rPr>
          <w:sz w:val="18"/>
        </w:rPr>
      </w:pPr>
    </w:p>
    <w:sectPr w:rsidR="002345BD">
      <w:headerReference w:type="even" r:id="rId7"/>
      <w:headerReference w:type="default" r:id="rId8"/>
      <w:footerReference w:type="default" r:id="rId9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4FA0" w14:textId="77777777" w:rsidR="00C46087" w:rsidRDefault="004F3AA4">
      <w:pPr>
        <w:spacing w:before="0" w:after="0"/>
      </w:pPr>
      <w:r>
        <w:separator/>
      </w:r>
    </w:p>
  </w:endnote>
  <w:endnote w:type="continuationSeparator" w:id="0">
    <w:p w14:paraId="3E5FD657" w14:textId="77777777" w:rsidR="00C46087" w:rsidRDefault="004F3A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4B46" w14:textId="5DAB67F9" w:rsidR="00091A3A" w:rsidRPr="00091A3A" w:rsidRDefault="00091A3A" w:rsidP="00091A3A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before="0" w:after="0"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091A3A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C84CA6">
      <w:rPr>
        <w:rFonts w:cs="Arial"/>
        <w:b/>
        <w:bCs/>
        <w:sz w:val="14"/>
        <w:szCs w:val="14"/>
        <w:lang w:val="en-AU" w:eastAsia="en-US"/>
      </w:rPr>
      <w:t>SafeWork</w:t>
    </w:r>
    <w:r w:rsidRPr="00091A3A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66CBAB52" w14:textId="77777777" w:rsidR="00091A3A" w:rsidRPr="00091A3A" w:rsidRDefault="00091A3A" w:rsidP="00091A3A">
    <w:pPr>
      <w:tabs>
        <w:tab w:val="left" w:pos="567"/>
        <w:tab w:val="left" w:pos="1134"/>
        <w:tab w:val="left" w:pos="1701"/>
      </w:tabs>
      <w:spacing w:before="0" w:after="0"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091A3A" w:rsidRPr="00091A3A" w14:paraId="1B301BED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E786266" w14:textId="030435D8" w:rsidR="00091A3A" w:rsidRPr="00091A3A" w:rsidRDefault="00091A3A" w:rsidP="00091A3A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B63B553" w14:textId="079D90B6" w:rsidR="00091A3A" w:rsidRPr="00091A3A" w:rsidRDefault="00091A3A" w:rsidP="00091A3A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C84CA6">
            <w:rPr>
              <w:rFonts w:cs="Arial"/>
              <w:smallCaps/>
              <w:sz w:val="20"/>
              <w:lang w:val="en-AU" w:eastAsia="en-US"/>
            </w:rPr>
            <w:t>July</w:t>
          </w:r>
          <w:r w:rsidRPr="00091A3A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C84CA6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1FAC26B8" w14:textId="77777777" w:rsidR="002345BD" w:rsidRDefault="0023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E3D4" w14:textId="77777777" w:rsidR="00C46087" w:rsidRDefault="004F3AA4">
      <w:pPr>
        <w:spacing w:before="0" w:after="0"/>
      </w:pPr>
      <w:r>
        <w:separator/>
      </w:r>
    </w:p>
  </w:footnote>
  <w:footnote w:type="continuationSeparator" w:id="0">
    <w:p w14:paraId="7E63920C" w14:textId="77777777" w:rsidR="00C46087" w:rsidRDefault="004F3A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7AE8" w14:textId="77777777" w:rsidR="002345BD" w:rsidRDefault="002345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B7D7B2" w14:textId="77777777" w:rsidR="002345BD" w:rsidRDefault="002345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091A3A" w:rsidRPr="00091A3A" w14:paraId="21D4D235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5AFD1FDB" w14:textId="77777777" w:rsidR="00091A3A" w:rsidRPr="00091A3A" w:rsidRDefault="00091A3A" w:rsidP="00091A3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091A3A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2FB79B76" wp14:editId="31D3BB03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3BBC021B" w14:textId="77777777" w:rsidR="00091A3A" w:rsidRPr="00091A3A" w:rsidRDefault="00091A3A" w:rsidP="00091A3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36A98EB7" w14:textId="77777777" w:rsidR="00091A3A" w:rsidRPr="00091A3A" w:rsidRDefault="00091A3A" w:rsidP="00091A3A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>WHSIMS</w:t>
          </w:r>
          <w:r w:rsidRPr="00091A3A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091A3A" w:rsidRPr="00091A3A" w14:paraId="48355892" w14:textId="77777777" w:rsidTr="007970AC">
      <w:trPr>
        <w:cantSplit/>
        <w:trHeight w:val="160"/>
      </w:trPr>
      <w:tc>
        <w:tcPr>
          <w:tcW w:w="1878" w:type="dxa"/>
          <w:vMerge/>
        </w:tcPr>
        <w:p w14:paraId="7C90F8EB" w14:textId="77777777" w:rsidR="00091A3A" w:rsidRPr="00091A3A" w:rsidRDefault="00091A3A" w:rsidP="00091A3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60AA3C04" w14:textId="77777777" w:rsidR="00091A3A" w:rsidRPr="00091A3A" w:rsidRDefault="00091A3A" w:rsidP="00091A3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7DCD4DFA" w14:textId="77777777" w:rsidR="00091A3A" w:rsidRPr="00091A3A" w:rsidRDefault="00091A3A" w:rsidP="00091A3A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091A3A">
            <w:rPr>
              <w:rFonts w:cs="Arial"/>
              <w:smallCaps/>
              <w:sz w:val="20"/>
              <w:lang w:val="en-AU" w:eastAsia="en-US"/>
            </w:rPr>
            <w:tab/>
          </w:r>
          <w:r w:rsidRPr="00091A3A">
            <w:rPr>
              <w:rFonts w:cs="Arial"/>
              <w:sz w:val="20"/>
              <w:lang w:val="en-AU" w:eastAsia="en-US"/>
            </w:rPr>
            <w:t>1</w:t>
          </w:r>
          <w:r w:rsidRPr="00091A3A">
            <w:rPr>
              <w:rFonts w:cs="Arial"/>
              <w:smallCaps/>
              <w:sz w:val="20"/>
              <w:lang w:val="en-AU" w:eastAsia="en-US"/>
            </w:rPr>
            <w:t xml:space="preserve"> of </w:t>
          </w:r>
          <w:r>
            <w:rPr>
              <w:rFonts w:cs="Arial"/>
              <w:smallCaps/>
              <w:sz w:val="20"/>
              <w:lang w:val="en-AU" w:eastAsia="en-US"/>
            </w:rPr>
            <w:t>2</w:t>
          </w:r>
        </w:p>
      </w:tc>
    </w:tr>
    <w:tr w:rsidR="00091A3A" w:rsidRPr="00091A3A" w14:paraId="13B87B82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4193B07B" w14:textId="77777777" w:rsidR="00091A3A" w:rsidRPr="00091A3A" w:rsidRDefault="00091A3A" w:rsidP="00091A3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0" w:after="0"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59E6378C" w14:textId="77777777" w:rsidR="00091A3A" w:rsidRPr="00091A3A" w:rsidRDefault="00091A3A" w:rsidP="00091A3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6FEDE008" w14:textId="77777777" w:rsidR="00091A3A" w:rsidRPr="00091A3A" w:rsidRDefault="00091A3A" w:rsidP="00091A3A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091A3A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2766F395" w14:textId="77777777" w:rsidR="002345BD" w:rsidRDefault="00234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649"/>
    <w:multiLevelType w:val="hybridMultilevel"/>
    <w:tmpl w:val="2BE2C3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857"/>
    <w:rsid w:val="00091A3A"/>
    <w:rsid w:val="002345BD"/>
    <w:rsid w:val="00402857"/>
    <w:rsid w:val="004F3AA4"/>
    <w:rsid w:val="006E5198"/>
    <w:rsid w:val="00C46087"/>
    <w:rsid w:val="00C84CA6"/>
    <w:rsid w:val="00E40B8B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C1EDD"/>
  <w15:docId w15:val="{F67978D1-ABAE-4ED8-841D-15DCCD4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91A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3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6</cp:revision>
  <cp:lastPrinted>2004-10-27T20:33:00Z</cp:lastPrinted>
  <dcterms:created xsi:type="dcterms:W3CDTF">2015-11-05T05:04:00Z</dcterms:created>
  <dcterms:modified xsi:type="dcterms:W3CDTF">2021-10-27T22:11:00Z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